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/>
          <w:b/>
          <w:color w:val="FF0000"/>
          <w:w w:val="66"/>
          <w:sz w:val="84"/>
          <w:szCs w:val="84"/>
        </w:rPr>
        <w:t>浙江省大学生科技竞赛委员会</w:t>
      </w:r>
    </w:p>
    <w:p>
      <w:pPr>
        <w:spacing w:line="520" w:lineRule="exact"/>
        <w:jc w:val="right"/>
        <w:rPr>
          <w:rFonts w:ascii="Times New Roman" w:hAnsi="Times New Roman" w:eastAsia="仿宋_GB2312"/>
          <w:bCs/>
          <w:sz w:val="32"/>
          <w:szCs w:val="32"/>
        </w:rPr>
      </w:pPr>
      <w:r>
        <w:rPr>
          <w:color w:val="FF0000"/>
          <w:sz w:val="84"/>
          <w:szCs w:val="84"/>
        </w:rPr>
        <w:pict>
          <v:line id="直接连接符 2" o:spid="_x0000_s2050" o:spt="20" style="position:absolute;left:0pt;margin-left:-3.35pt;margin-top:13.9pt;height:0pt;width:441pt;z-index:251659264;mso-width-relative:page;mso-height-relative:page;" stroked="t" coordsize="21600,21600">
            <v:path arrowok="t"/>
            <v:fill focussize="0,0"/>
            <v:stroke weight="3pt" color="#FF0000"/>
            <v:imagedata o:title=""/>
            <o:lock v:ext="edit"/>
          </v:line>
        </w:pict>
      </w:r>
    </w:p>
    <w:p>
      <w:pPr>
        <w:spacing w:line="520" w:lineRule="exact"/>
        <w:jc w:val="right"/>
        <w:rPr>
          <w:rFonts w:ascii="Times New Roman" w:hAnsi="Times New Roman" w:eastAsia="仿宋_GB2312"/>
          <w:bCs/>
          <w:sz w:val="32"/>
          <w:szCs w:val="32"/>
        </w:rPr>
      </w:pPr>
    </w:p>
    <w:p>
      <w:pPr>
        <w:spacing w:line="520" w:lineRule="exact"/>
        <w:jc w:val="righ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仿宋_GB2312"/>
          <w:bCs/>
          <w:sz w:val="32"/>
          <w:szCs w:val="32"/>
        </w:rPr>
        <w:t>浙科竞〔202</w:t>
      </w:r>
      <w:r>
        <w:rPr>
          <w:rFonts w:hint="eastAsia" w:ascii="Times New Roman" w:hAnsi="Times New Roman" w:eastAsia="仿宋_GB2312"/>
          <w:bCs/>
          <w:sz w:val="32"/>
          <w:szCs w:val="32"/>
        </w:rPr>
        <w:t>3</w:t>
      </w:r>
      <w:r>
        <w:rPr>
          <w:rFonts w:ascii="Times New Roman" w:hAnsi="Times New Roman" w:eastAsia="仿宋_GB2312"/>
          <w:bCs/>
          <w:sz w:val="32"/>
          <w:szCs w:val="32"/>
        </w:rPr>
        <w:t>〕</w:t>
      </w:r>
      <w:r>
        <w:rPr>
          <w:rFonts w:hint="eastAsia" w:ascii="Times New Roman" w:hAnsi="Times New Roman" w:eastAsia="仿宋_GB2312"/>
          <w:bCs/>
          <w:sz w:val="32"/>
          <w:szCs w:val="32"/>
          <w:lang w:val="en-US"/>
        </w:rPr>
        <w:t>15</w:t>
      </w:r>
      <w:r>
        <w:rPr>
          <w:rFonts w:ascii="Times New Roman" w:hAnsi="Times New Roman" w:eastAsia="仿宋_GB2312"/>
          <w:bCs/>
          <w:sz w:val="32"/>
          <w:szCs w:val="32"/>
        </w:rPr>
        <w:t>号</w:t>
      </w:r>
    </w:p>
    <w:p>
      <w:pPr>
        <w:autoSpaceDE/>
        <w:autoSpaceDN/>
        <w:adjustRightInd w:val="0"/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kern w:val="2"/>
          <w:sz w:val="44"/>
          <w:szCs w:val="44"/>
          <w:lang w:val="en-US" w:bidi="ar-SA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kern w:val="2"/>
          <w:sz w:val="44"/>
          <w:szCs w:val="44"/>
          <w:lang w:val="en-US" w:bidi="ar-SA"/>
        </w:rPr>
      </w:pPr>
      <w:r>
        <w:rPr>
          <w:rFonts w:ascii="Times New Roman" w:hAnsi="Times New Roman" w:eastAsia="方正小标宋简体" w:cs="Times New Roman"/>
          <w:bCs/>
          <w:kern w:val="2"/>
          <w:sz w:val="44"/>
          <w:szCs w:val="44"/>
          <w:lang w:val="en-US" w:bidi="ar-SA"/>
        </w:rPr>
        <w:t>浙江省大学生科技竞赛委员会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bidi="ar-SA"/>
        </w:rPr>
        <w:t>关于公布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kern w:val="2"/>
          <w:sz w:val="44"/>
          <w:szCs w:val="44"/>
          <w:lang w:val="en-US" w:bidi="ar-SA"/>
        </w:rPr>
      </w:pPr>
      <w:r>
        <w:rPr>
          <w:rFonts w:ascii="Times New Roman" w:hAnsi="Times New Roman" w:eastAsia="方正小标宋简体" w:cs="Times New Roman"/>
          <w:bCs/>
          <w:kern w:val="2"/>
          <w:sz w:val="44"/>
          <w:szCs w:val="44"/>
          <w:lang w:val="en-US" w:bidi="ar-SA"/>
        </w:rPr>
        <w:t>2023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bidi="ar-SA"/>
        </w:rPr>
        <w:t>年浙江省大学生科技竞赛赛项的通知</w:t>
      </w:r>
    </w:p>
    <w:p>
      <w:pPr>
        <w:autoSpaceDE/>
        <w:autoSpaceDN/>
        <w:adjustRightInd w:val="0"/>
        <w:spacing w:line="580" w:lineRule="exact"/>
        <w:jc w:val="both"/>
        <w:rPr>
          <w:rFonts w:ascii="Times New Roman" w:hAnsi="Times New Roman" w:cs="Times New Roman"/>
          <w:bCs/>
          <w:kern w:val="2"/>
          <w:sz w:val="32"/>
          <w:szCs w:val="32"/>
          <w:lang w:val="en-US" w:bidi="ar-SA"/>
        </w:rPr>
      </w:pPr>
    </w:p>
    <w:p>
      <w:pPr>
        <w:spacing w:line="580" w:lineRule="exact"/>
        <w:rPr>
          <w:rFonts w:ascii="Times New Roman" w:hAnsi="Times New Roman" w:eastAsia="仿宋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各普通高校：</w:t>
      </w:r>
    </w:p>
    <w:p>
      <w:pPr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科技是第一生产力、人才是第一资源、创新是第一动力。为进一步深化创新创业教育改革，提升高校创新人才培养能力，推进科教融汇、产教融合，经研究决定，2023年继续举办“浙江省国际‘互联网+’大学生创新创业大赛”等41项大学生科技竞赛（名单见附件）。</w:t>
      </w:r>
    </w:p>
    <w:p>
      <w:pPr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各秘书处单位要严格遵守竞赛章程阳光办赛，加强对大学生科技竞赛工作的领导和组织，确保赛事安全有序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公平公正，切实为全省大学生搭建一个互相学习、共同进步的平台。要坚持以学生为中心高质量办赛，确保竞赛的专业性、学术性，促进学科交叉，有力推进学生早进实验室、早进课题、早进团队，培养学生的家国情怀、社会责任感。要深化产教融合，推进校企校地合作，及时优化完善竞赛内容、竞赛方式，探索“企业出题、学生解题、教师助题”办赛模式，提升学生的实践动手能力和专业水平，努力培养更多适应社会需求的综合性人才。鼓励各大赛增加研究生组，提升竞赛水平。</w:t>
      </w:r>
    </w:p>
    <w:p>
      <w:pPr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各高校要认真组织好校内选拔，不断优化完善体制机制建设，加强部门协同和过程管理，提升竞赛育人效果、扩大受益面，营造良好竞赛生态。坚持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/>
        </w:rPr>
        <w:t>落实</w:t>
      </w: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立德树人根本任务，弘扬刻苦钻研和创新创造精神，加强正确的宣传引导，营造敢闯会创、积极向上的竞赛文化。通过竞赛切实提高学生的创新精神和创业能力，培养学生的责任心、事业心、自信心，强化优秀竞赛成果转移转化和产学研用融合，更好支撑高水平创新人才培养，助力大学生更高质量就业创业。</w:t>
      </w:r>
    </w:p>
    <w:p>
      <w:pPr>
        <w:autoSpaceDE/>
        <w:autoSpaceDN/>
        <w:adjustRightInd w:val="0"/>
        <w:snapToGrid w:val="0"/>
        <w:spacing w:line="580" w:lineRule="exact"/>
        <w:rPr>
          <w:rFonts w:ascii="Times New Roman" w:hAnsi="Times New Roman" w:eastAsia="仿宋_GB2312" w:cs="Times New Roman"/>
          <w:bCs/>
          <w:kern w:val="2"/>
          <w:sz w:val="32"/>
          <w:szCs w:val="32"/>
          <w:lang w:val="en-US" w:bidi="ar-SA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附件：2023年浙江省大学生科技竞赛赛项名单</w:t>
      </w:r>
    </w:p>
    <w:p>
      <w:pPr>
        <w:autoSpaceDE/>
        <w:autoSpaceDN/>
        <w:adjustRightInd w:val="0"/>
        <w:snapToGrid w:val="0"/>
        <w:spacing w:line="580" w:lineRule="exact"/>
        <w:jc w:val="right"/>
        <w:rPr>
          <w:rFonts w:ascii="Times New Roman" w:hAnsi="Times New Roman" w:eastAsia="仿宋_GB2312" w:cs="Times New Roman"/>
          <w:bCs/>
          <w:kern w:val="2"/>
          <w:sz w:val="32"/>
          <w:szCs w:val="32"/>
          <w:lang w:val="en-US" w:bidi="ar-SA"/>
        </w:rPr>
      </w:pPr>
    </w:p>
    <w:p>
      <w:pPr>
        <w:autoSpaceDE/>
        <w:autoSpaceDN/>
        <w:adjustRightInd w:val="0"/>
        <w:snapToGrid w:val="0"/>
        <w:spacing w:line="580" w:lineRule="exact"/>
        <w:jc w:val="right"/>
        <w:rPr>
          <w:rFonts w:ascii="Times New Roman" w:hAnsi="Times New Roman" w:eastAsia="仿宋_GB2312" w:cs="Times New Roman"/>
          <w:bCs/>
          <w:kern w:val="2"/>
          <w:sz w:val="32"/>
          <w:szCs w:val="32"/>
          <w:lang w:val="en-US" w:bidi="ar-SA"/>
        </w:rPr>
      </w:pPr>
    </w:p>
    <w:p>
      <w:pPr>
        <w:spacing w:line="580" w:lineRule="exact"/>
        <w:jc w:val="right"/>
        <w:rPr>
          <w:rFonts w:ascii="Times New Roman" w:hAnsi="Times New Roman" w:eastAsia="仿宋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浙江省大学生科技竞赛委员会</w:t>
      </w:r>
    </w:p>
    <w:p>
      <w:pPr>
        <w:spacing w:line="580" w:lineRule="exact"/>
        <w:rPr>
          <w:rFonts w:ascii="Times New Roman" w:hAnsi="Times New Roman" w:eastAsia="仿宋_GB2312" w:cs="Times New Roman"/>
          <w:bCs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 xml:space="preserve">                                                       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/>
        </w:rPr>
        <w:t xml:space="preserve">   </w:t>
      </w: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 xml:space="preserve">          2023年4月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/>
        </w:rPr>
        <w:t>20</w:t>
      </w:r>
      <w:r>
        <w:rPr>
          <w:rFonts w:ascii="Times New Roman" w:hAnsi="Times New Roman" w:eastAsia="仿宋_GB2312" w:cs="Times New Roman"/>
          <w:bCs/>
          <w:sz w:val="32"/>
          <w:szCs w:val="32"/>
          <w:lang w:val="en-US"/>
        </w:rPr>
        <w:t>日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/>
        </w:rPr>
        <w:t>（此件公开发布）</w:t>
      </w:r>
    </w:p>
    <w:p>
      <w:pPr>
        <w:pStyle w:val="2"/>
        <w:spacing w:before="62"/>
        <w:ind w:left="823"/>
        <w:sectPr>
          <w:footerReference r:id="rId3" w:type="default"/>
          <w:pgSz w:w="11910" w:h="16840"/>
          <w:pgMar w:top="1928" w:right="1531" w:bottom="1928" w:left="1531" w:header="850" w:footer="1417" w:gutter="0"/>
          <w:pgNumType w:fmt="numberInDash"/>
          <w:cols w:space="708" w:num="1"/>
        </w:sectPr>
      </w:pPr>
    </w:p>
    <w:p>
      <w:pPr>
        <w:pStyle w:val="2"/>
        <w:spacing w:before="62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/>
        </w:rPr>
        <w:t>附件</w:t>
      </w:r>
    </w:p>
    <w:p>
      <w:pPr>
        <w:pStyle w:val="2"/>
        <w:spacing w:before="6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ascii="Times New Roman" w:hAnsi="Times New Roman" w:eastAsia="方正小标宋简体" w:cs="Times New Roman"/>
          <w:sz w:val="44"/>
          <w:szCs w:val="44"/>
          <w:lang w:val="en-US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年浙江省大学生科技竞赛赛项名单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5606"/>
        <w:gridCol w:w="24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5" w:hRule="atLeast"/>
        </w:trPr>
        <w:tc>
          <w:tcPr>
            <w:tcW w:w="805" w:type="dxa"/>
            <w:vAlign w:val="center"/>
          </w:tcPr>
          <w:p>
            <w:pPr>
              <w:pStyle w:val="7"/>
              <w:spacing w:before="193"/>
              <w:ind w:left="103"/>
              <w:rPr>
                <w:rFonts w:ascii="黑体" w:eastAsia="黑体"/>
                <w:sz w:val="24"/>
                <w:szCs w:val="21"/>
              </w:rPr>
            </w:pPr>
            <w:r>
              <w:rPr>
                <w:rFonts w:hint="eastAsia" w:ascii="黑体" w:eastAsia="黑体"/>
                <w:sz w:val="24"/>
                <w:szCs w:val="21"/>
              </w:rPr>
              <w:t>序号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spacing w:before="193"/>
              <w:ind w:right="116"/>
              <w:rPr>
                <w:rFonts w:ascii="黑体" w:eastAsia="黑体"/>
                <w:sz w:val="24"/>
                <w:szCs w:val="21"/>
              </w:rPr>
            </w:pPr>
            <w:r>
              <w:rPr>
                <w:rFonts w:hint="eastAsia" w:ascii="黑体" w:eastAsia="黑体"/>
                <w:sz w:val="24"/>
                <w:szCs w:val="21"/>
              </w:rPr>
              <w:t>赛项名称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spacing w:before="12" w:line="360" w:lineRule="atLeast"/>
              <w:ind w:left="461" w:right="451"/>
              <w:rPr>
                <w:rFonts w:ascii="黑体" w:eastAsia="黑体"/>
                <w:sz w:val="24"/>
                <w:szCs w:val="21"/>
              </w:rPr>
            </w:pPr>
            <w:r>
              <w:rPr>
                <w:rFonts w:hint="eastAsia" w:ascii="黑体" w:eastAsia="黑体"/>
                <w:sz w:val="24"/>
                <w:szCs w:val="21"/>
              </w:rPr>
              <w:t>秘书处单位或承办单位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浙江省国际“互联网+”大学生创新创业大赛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  <w:t>温州</w:t>
            </w: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浙江省“挑战杯”大学生课外学术科技作品竞赛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  <w:t>杭州师范大学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浙江省大学生职业生涯规划大赛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  <w:t>绍兴文理学院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4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全国大学生数学建模竞赛浙江赛区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5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浙江省大学生结构设计竞赛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6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浙江省大学生程序设计竞赛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7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浙江省大学生化工设计竞赛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8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浙江省大学生英语演讲与写作竞赛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9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浙江省大学生工程实践与创新能力</w:t>
            </w:r>
            <w:r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  <w:t>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10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浙江省大学生机械设计竞赛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11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浙江省大学生服务外包创新应用竞赛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12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浙江省大学生多媒体作品设计竞赛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13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浙江省大学生师范生教学技能竞赛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14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浙江省大学生电子设计竞赛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杭州电子科技大学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15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浙江省大学生智能汽车竞赛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杭州电子科技大学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16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浙江省大学生统计调查方案设计竞赛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浙江工商大学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17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浙江省大学生电子商务竞赛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浙江工商大学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18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浙江省大学生工业设计竞赛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浙江理工大学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19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浙江省大学生生命科学竞赛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浙江中医药大学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  <w:t>20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浙江省大学生财会信息化竞赛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浙江财经大学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21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浙江省大学生医学</w:t>
            </w:r>
            <w:r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  <w:t>技术技能大赛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温州医科大学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22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浙江省大学生力学竞赛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宁波大学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23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浙江省大学生摄影竞赛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浙江传媒学院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24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浙江省中华经典诵</w:t>
            </w:r>
            <w:r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  <w:t>写讲大赛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浙江省中华经典</w:t>
            </w:r>
          </w:p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诵</w:t>
            </w:r>
            <w:r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  <w:t>写讲大赛组委会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25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浙江省大学生法律职业能力竞赛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浙江工商大学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26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浙江省大学生机器人竞赛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27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浙江省大学生化学竞赛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28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浙江省大学生护理竞赛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浙江中医药大学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29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浙江省大学生经济管理案例竞赛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杭州电子科技大学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30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浙江省大学生证券投资竞赛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浙江财经大学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bookmarkStart w:id="0" w:name="_GoBack" w:colFirst="1" w:colLast="1"/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31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color w:val="FF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4"/>
                <w:szCs w:val="21"/>
              </w:rPr>
              <w:t>浙江省大学生物理</w:t>
            </w:r>
            <w:r>
              <w:rPr>
                <w:rFonts w:ascii="Times New Roman" w:hAnsi="Times New Roman" w:eastAsia="仿宋_GB2312" w:cs="Times New Roman"/>
                <w:color w:val="FF0000"/>
                <w:sz w:val="24"/>
                <w:szCs w:val="21"/>
                <w:lang w:val="en-US"/>
              </w:rPr>
              <w:t>实验与</w:t>
            </w:r>
            <w:r>
              <w:rPr>
                <w:rFonts w:ascii="Times New Roman" w:hAnsi="Times New Roman" w:eastAsia="仿宋_GB2312" w:cs="Times New Roman"/>
                <w:color w:val="FF0000"/>
                <w:sz w:val="24"/>
                <w:szCs w:val="21"/>
              </w:rPr>
              <w:t>科技创新竞赛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浙江工业大学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32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浙江省大学生企业经营沙盘模拟竞赛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嘉兴学院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33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浙江省大学生广告创意设计竞赛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34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浙江省大学生网络与信息安全竞赛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杭州电子科技大学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35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“卡尔·马克思杯”浙江省大学生理论知识竞赛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浙江工商大学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36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浙江省大学生智能机器人创意竞赛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37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浙江省大学生环境生态科技创新大赛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浙江农林大学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38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浙江省大学生服装服饰创意设计大赛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浙江理工大学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39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浙江省大学生乡村振兴创意大赛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浙江财经大学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40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浙江省会展策划创意大赛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浙江外国语学院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05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41</w:t>
            </w:r>
          </w:p>
        </w:tc>
        <w:tc>
          <w:tcPr>
            <w:tcW w:w="5606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浙江省大学生金融创新大赛</w:t>
            </w:r>
          </w:p>
        </w:tc>
        <w:tc>
          <w:tcPr>
            <w:tcW w:w="2410" w:type="dxa"/>
            <w:vAlign w:val="center"/>
          </w:tcPr>
          <w:p>
            <w:pPr>
              <w:pStyle w:val="7"/>
              <w:adjustRightInd w:val="0"/>
              <w:snapToGrid w:val="0"/>
              <w:spacing w:before="0"/>
              <w:ind w:left="0" w:right="0"/>
              <w:rPr>
                <w:rFonts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1"/>
              </w:rPr>
              <w:t>浙江工商大学</w:t>
            </w:r>
          </w:p>
        </w:tc>
      </w:tr>
    </w:tbl>
    <w:p>
      <w:pPr>
        <w:pStyle w:val="2"/>
        <w:spacing w:before="9"/>
        <w:rPr>
          <w:sz w:val="15"/>
        </w:rPr>
      </w:pPr>
    </w:p>
    <w:p/>
    <w:sectPr>
      <w:pgSz w:w="11910" w:h="16840"/>
      <w:pgMar w:top="1440" w:right="1800" w:bottom="1440" w:left="1800" w:header="720" w:footer="720" w:gutter="0"/>
      <w:pgNumType w:fmt="numberInDash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A10A9D-EB6F-4913-9B4A-76533240A3D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FA68D77-63AE-43E3-9288-1B9DB502DCD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39016B63-088F-47AB-A3CD-7405199BC77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5" o:spid="_x0000_s1025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trackRevisions w:val="1"/>
  <w:documentProtection w:enforcement="0"/>
  <w:defaultTabStop w:val="720"/>
  <w:drawingGridHorizontalSpacing w:val="110"/>
  <w:noPunctuationKerning w:val="1"/>
  <w:characterSpacingControl w:val="doNotCompress"/>
  <w:hdrShapeDefaults>
    <o:shapelayout v:ext="edit">
      <o:idmap v:ext="edit" data="1"/>
    </o:shapelayout>
  </w:hdrShapeDefaults>
  <w:compat>
    <w:doNotLeaveBackslashAlone/>
    <w:ulTrailSpace/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kzMjUwMGI1NzBlMWRiZDg4OWU4ODM0ZDU1N2U2ZmEifQ=="/>
    <w:docVar w:name="KGWebUrl" w:val="https://oa.zjedu.gov.cn/aigov-service/api/iweboffice/officeServer/loadFile"/>
  </w:docVars>
  <w:rsids>
    <w:rsidRoot w:val="00971F74"/>
    <w:rsid w:val="000A6A78"/>
    <w:rsid w:val="000D7A3C"/>
    <w:rsid w:val="001D0CB8"/>
    <w:rsid w:val="002A758F"/>
    <w:rsid w:val="00374B30"/>
    <w:rsid w:val="004E29C9"/>
    <w:rsid w:val="006703DC"/>
    <w:rsid w:val="0071472A"/>
    <w:rsid w:val="00755674"/>
    <w:rsid w:val="0090676E"/>
    <w:rsid w:val="00971F74"/>
    <w:rsid w:val="009724AD"/>
    <w:rsid w:val="009D1590"/>
    <w:rsid w:val="00A166BA"/>
    <w:rsid w:val="00B200CA"/>
    <w:rsid w:val="00B77A37"/>
    <w:rsid w:val="08C01BD2"/>
    <w:rsid w:val="0A235B45"/>
    <w:rsid w:val="0BAB7D94"/>
    <w:rsid w:val="19AC1A4A"/>
    <w:rsid w:val="1E832549"/>
    <w:rsid w:val="2C2200E6"/>
    <w:rsid w:val="2CBE00E7"/>
    <w:rsid w:val="36686C5B"/>
    <w:rsid w:val="3BD31595"/>
    <w:rsid w:val="3F7E15AB"/>
    <w:rsid w:val="3F8213B4"/>
    <w:rsid w:val="3FC94923"/>
    <w:rsid w:val="41544A4C"/>
    <w:rsid w:val="43ED6E09"/>
    <w:rsid w:val="44056110"/>
    <w:rsid w:val="46C131AA"/>
    <w:rsid w:val="46E1355C"/>
    <w:rsid w:val="48D432F4"/>
    <w:rsid w:val="48F8191A"/>
    <w:rsid w:val="4F38507D"/>
    <w:rsid w:val="54574766"/>
    <w:rsid w:val="56CF468A"/>
    <w:rsid w:val="59AB5AFE"/>
    <w:rsid w:val="5B742BC0"/>
    <w:rsid w:val="5DB85395"/>
    <w:rsid w:val="65095F9F"/>
    <w:rsid w:val="65472FBD"/>
    <w:rsid w:val="6CC0645D"/>
    <w:rsid w:val="74C95480"/>
    <w:rsid w:val="77676EBE"/>
    <w:rsid w:val="781A1142"/>
    <w:rsid w:val="7A771D8A"/>
    <w:rsid w:val="DFDB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40"/>
      <w:szCs w:val="4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7">
    <w:name w:val="Table Paragraph"/>
    <w:basedOn w:val="1"/>
    <w:qFormat/>
    <w:uiPriority w:val="1"/>
    <w:pPr>
      <w:spacing w:before="86"/>
      <w:ind w:left="126" w:right="92"/>
      <w:jc w:val="center"/>
    </w:pPr>
  </w:style>
  <w:style w:type="paragraph" w:styleId="8">
    <w:name w:val="List Paragraph"/>
    <w:basedOn w:val="1"/>
    <w:qFormat/>
    <w:uiPriority w:val="1"/>
  </w:style>
  <w:style w:type="table" w:customStyle="1" w:styleId="9">
    <w:name w:val="Table Normal"/>
    <w:unhideWhenUsed/>
    <w:qFormat/>
    <w:uiPriority w:val="2"/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Revision"/>
    <w:hidden/>
    <w:semiHidden/>
    <w:uiPriority w:val="99"/>
    <w:rPr>
      <w:rFonts w:ascii="仿宋" w:hAnsi="仿宋" w:eastAsia="仿宋" w:cs="仿宋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1573</Words>
  <Characters>1628</Characters>
  <Lines>13</Lines>
  <Paragraphs>3</Paragraphs>
  <TotalTime>157278245</TotalTime>
  <ScaleCrop>false</ScaleCrop>
  <LinksUpToDate>false</LinksUpToDate>
  <CharactersWithSpaces>1699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2023-02-22T14:17:00Z</dcterms:created>
  <dc:creator>lenovo</dc:creator>
  <cp:lastModifiedBy>Administrator</cp:lastModifiedBy>
  <cp:lastPrinted>2023-06-26T07:52:59Z</cp:lastPrinted>
  <dcterms:modified xsi:type="dcterms:W3CDTF">2023-06-26T07:53:40Z</dcterms:modified>
  <dc:title>浙江省大学生科技竞赛委员会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WPS 文字</vt:lpwstr>
  </property>
  <property fmtid="{D5CDD505-2E9C-101B-9397-08002B2CF9AE}" pid="4" name="ICV">
    <vt:lpwstr>66D54780F3F24CCF878C86217AC84C62_13</vt:lpwstr>
  </property>
  <property fmtid="{D5CDD505-2E9C-101B-9397-08002B2CF9AE}" pid="5" name="KSOProductBuildVer">
    <vt:lpwstr>2052-11.1.0.14036</vt:lpwstr>
  </property>
  <property fmtid="{D5CDD505-2E9C-101B-9397-08002B2CF9AE}" pid="6" name="LastSaved">
    <vt:filetime>2022-08-26T00:00:00Z</vt:filetime>
  </property>
</Properties>
</file>