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7D9" w:rsidRDefault="00694095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关于调整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2022-2023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学年第一学期</w:t>
      </w:r>
    </w:p>
    <w:p w:rsidR="003F17D9" w:rsidRDefault="00694095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期末考试及做好复习工作的通知</w:t>
      </w:r>
    </w:p>
    <w:p w:rsidR="003F17D9" w:rsidRDefault="003F17D9">
      <w:pPr>
        <w:spacing w:line="56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</w:p>
    <w:p w:rsidR="003F17D9" w:rsidRDefault="003F17D9"/>
    <w:p w:rsidR="003F17D9" w:rsidRDefault="00694095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各二级学院（部）：</w:t>
      </w:r>
    </w:p>
    <w:p w:rsidR="003F17D9" w:rsidRDefault="0069409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根据学校研究决定，本学期高职全日制非扩招专业学生的期末考试提前到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日结束。为做好期末复习考试工作，稳定教学秩序，保障教学质量，现将有关事项通知如下：</w:t>
      </w:r>
    </w:p>
    <w:p w:rsidR="003F17D9" w:rsidRDefault="00694095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期末集中考试时间调整为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28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-31</w:t>
      </w:r>
      <w:r>
        <w:rPr>
          <w:rFonts w:ascii="仿宋" w:eastAsia="仿宋" w:hAnsi="仿宋" w:cs="仿宋" w:hint="eastAsia"/>
          <w:sz w:val="32"/>
          <w:szCs w:val="32"/>
        </w:rPr>
        <w:t>日，具体考试安排另行通知。所有课程都应在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27</w:t>
      </w:r>
      <w:r>
        <w:rPr>
          <w:rFonts w:ascii="仿宋" w:eastAsia="仿宋" w:hAnsi="仿宋" w:cs="仿宋" w:hint="eastAsia"/>
          <w:sz w:val="32"/>
          <w:szCs w:val="32"/>
        </w:rPr>
        <w:t>日前结束课堂教学，其中非全校性集中实施的考查课应完成考查作业。</w:t>
      </w:r>
    </w:p>
    <w:p w:rsidR="003F17D9" w:rsidRDefault="00694095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28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-30</w:t>
      </w:r>
      <w:r>
        <w:rPr>
          <w:rFonts w:ascii="仿宋" w:eastAsia="仿宋" w:hAnsi="仿宋" w:cs="仿宋" w:hint="eastAsia"/>
          <w:sz w:val="32"/>
          <w:szCs w:val="32"/>
        </w:rPr>
        <w:t>日和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日的课程由各二级学院（部）自行调整至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月的</w:t>
      </w:r>
      <w:r w:rsidR="00D74577">
        <w:rPr>
          <w:rFonts w:ascii="仿宋" w:eastAsia="仿宋" w:hAnsi="仿宋" w:cs="仿宋" w:hint="eastAsia"/>
          <w:sz w:val="32"/>
          <w:szCs w:val="32"/>
        </w:rPr>
        <w:t>工作日的白天或</w:t>
      </w:r>
      <w:r>
        <w:rPr>
          <w:rFonts w:ascii="仿宋" w:eastAsia="仿宋" w:hAnsi="仿宋" w:cs="仿宋" w:hint="eastAsia"/>
          <w:sz w:val="32"/>
          <w:szCs w:val="32"/>
        </w:rPr>
        <w:t>晚上</w:t>
      </w:r>
      <w:r>
        <w:rPr>
          <w:rFonts w:ascii="仿宋" w:eastAsia="仿宋" w:hAnsi="仿宋" w:cs="仿宋" w:hint="eastAsia"/>
          <w:sz w:val="32"/>
          <w:szCs w:val="32"/>
        </w:rPr>
        <w:t>补足。所有课程调整均须通过青果教务系统完成，并向教务处备案。教务处组织开展专项教学检查工作。</w:t>
      </w:r>
    </w:p>
    <w:p w:rsidR="003F17D9" w:rsidRDefault="0069409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三、为确保学生有相对充分的时间自主复习，所有课程的集中复习辅导都应在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日前完成。集中复习辅导由各二级学院（部）统筹组织，根据各课程实际情况线上线下灵活实施。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日前尚未结束教学任务的课程暂停新课先安排复习。完成集中复习辅导后留有时间的，可以继续上新课。</w:t>
      </w:r>
    </w:p>
    <w:p w:rsidR="003F17D9" w:rsidRDefault="0069409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四、第</w:t>
      </w:r>
      <w:r>
        <w:rPr>
          <w:rFonts w:ascii="仿宋" w:eastAsia="仿宋" w:hAnsi="仿宋" w:cs="仿宋" w:hint="eastAsia"/>
          <w:sz w:val="32"/>
          <w:szCs w:val="32"/>
        </w:rPr>
        <w:t>17-18</w:t>
      </w:r>
      <w:r w:rsidR="00D74577">
        <w:rPr>
          <w:rFonts w:ascii="仿宋" w:eastAsia="仿宋" w:hAnsi="仿宋" w:cs="仿宋" w:hint="eastAsia"/>
          <w:sz w:val="32"/>
          <w:szCs w:val="32"/>
        </w:rPr>
        <w:t>周周二下午的第二课堂活动停止实施，安排</w:t>
      </w:r>
      <w:r>
        <w:rPr>
          <w:rFonts w:ascii="仿宋" w:eastAsia="仿宋" w:hAnsi="仿宋" w:cs="仿宋" w:hint="eastAsia"/>
          <w:sz w:val="32"/>
          <w:szCs w:val="32"/>
        </w:rPr>
        <w:t>学生自</w:t>
      </w:r>
      <w:r>
        <w:rPr>
          <w:rFonts w:ascii="仿宋" w:eastAsia="仿宋" w:hAnsi="仿宋" w:cs="仿宋" w:hint="eastAsia"/>
          <w:sz w:val="32"/>
          <w:szCs w:val="32"/>
        </w:rPr>
        <w:t>主复习。</w:t>
      </w:r>
    </w:p>
    <w:p w:rsidR="003F17D9" w:rsidRDefault="0069409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五、扩招专业按原教学计划实施。确需提前组织期末考试的，报教务处备案。</w:t>
      </w:r>
    </w:p>
    <w:p w:rsidR="003F17D9" w:rsidRDefault="00694095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六、各二级学院（部）要认真做好师生宣讲、动员和解释工作，精心协调，认真做好课表调整、试卷编印、考试组织等有关工作，加强考风考纪教育，严格考试纪律，落实疫情管控要求，确保期末考试工作平稳有序。</w:t>
      </w:r>
    </w:p>
    <w:p w:rsidR="003F17D9" w:rsidRDefault="0069409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特此通知。</w:t>
      </w:r>
    </w:p>
    <w:p w:rsidR="003F17D9" w:rsidRDefault="003F17D9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F17D9" w:rsidRDefault="00694095">
      <w:pPr>
        <w:ind w:left="5760" w:hangingChars="1800" w:hanging="57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</w:t>
      </w:r>
      <w:r>
        <w:rPr>
          <w:rFonts w:ascii="仿宋" w:eastAsia="仿宋" w:hAnsi="仿宋" w:cs="仿宋" w:hint="eastAsia"/>
          <w:sz w:val="32"/>
          <w:szCs w:val="32"/>
        </w:rPr>
        <w:t>杭州科技职业技术学院教务处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         2022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30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3F17D9" w:rsidSect="003F17D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095" w:rsidRDefault="00694095" w:rsidP="003F17D9">
      <w:r>
        <w:separator/>
      </w:r>
    </w:p>
  </w:endnote>
  <w:endnote w:type="continuationSeparator" w:id="1">
    <w:p w:rsidR="00694095" w:rsidRDefault="00694095" w:rsidP="003F1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7D9" w:rsidRDefault="003F17D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AA&#10;" filled="f" stroked="f" strokeweight=".5pt">
          <v:textbox style="mso-fit-shape-to-text:t" inset="0,0,0,0">
            <w:txbxContent>
              <w:p w:rsidR="003F17D9" w:rsidRDefault="003F17D9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694095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D74577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095" w:rsidRDefault="00694095" w:rsidP="003F17D9">
      <w:r>
        <w:separator/>
      </w:r>
    </w:p>
  </w:footnote>
  <w:footnote w:type="continuationSeparator" w:id="1">
    <w:p w:rsidR="00694095" w:rsidRDefault="00694095" w:rsidP="003F17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BE894E"/>
    <w:multiLevelType w:val="singleLevel"/>
    <w:tmpl w:val="D2BE894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17D9"/>
    <w:rsid w:val="003F17D9"/>
    <w:rsid w:val="00694095"/>
    <w:rsid w:val="00D7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7D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F17D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F17D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2022-11-30T00:50:00Z</cp:lastPrinted>
  <dcterms:created xsi:type="dcterms:W3CDTF">2014-10-29T20:08:00Z</dcterms:created>
  <dcterms:modified xsi:type="dcterms:W3CDTF">2022-11-30T02:52:00Z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2052-11.31.0</vt:lpwstr>
  </property>
  <property fmtid="{D5CDD505-2E9C-101B-9397-08002B2CF9AE}" pid="3" name="ICV">
    <vt:lpwstr>02F3F6CDDAED439FB359A12618E4622E</vt:lpwstr>
  </property>
</Properties>
</file>