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3CC" w:rsidRDefault="008013CC">
      <w:pPr>
        <w:spacing w:line="360" w:lineRule="auto"/>
        <w:jc w:val="center"/>
        <w:rPr>
          <w:rFonts w:ascii="方正小标宋简体" w:eastAsia="方正小标宋简体" w:hAnsi="方正小标宋简体" w:cs="宋体"/>
          <w:sz w:val="44"/>
          <w:szCs w:val="44"/>
          <w:u w:val="single"/>
        </w:rPr>
      </w:pPr>
      <w:bookmarkStart w:id="0" w:name="_Toc20384570"/>
    </w:p>
    <w:p w:rsidR="008013CC" w:rsidRDefault="008013CC">
      <w:pPr>
        <w:spacing w:line="360" w:lineRule="auto"/>
        <w:jc w:val="center"/>
        <w:rPr>
          <w:rFonts w:ascii="方正小标宋简体" w:eastAsia="方正小标宋简体" w:hAnsi="方正小标宋简体" w:cs="宋体"/>
          <w:sz w:val="48"/>
          <w:szCs w:val="48"/>
        </w:rPr>
      </w:pPr>
    </w:p>
    <w:p w:rsidR="008013CC" w:rsidRDefault="008013CC">
      <w:pPr>
        <w:spacing w:line="360" w:lineRule="auto"/>
        <w:jc w:val="center"/>
        <w:rPr>
          <w:rFonts w:ascii="方正小标宋简体" w:eastAsia="方正小标宋简体" w:hAnsi="方正小标宋简体" w:cs="宋体"/>
          <w:sz w:val="48"/>
          <w:szCs w:val="48"/>
        </w:rPr>
      </w:pPr>
    </w:p>
    <w:p w:rsidR="008013CC" w:rsidRDefault="00992EF1">
      <w:pPr>
        <w:spacing w:line="360" w:lineRule="auto"/>
        <w:jc w:val="center"/>
        <w:rPr>
          <w:rFonts w:ascii="方正小标宋简体" w:eastAsia="方正小标宋简体" w:hAnsi="方正小标宋简体" w:cs="宋体"/>
          <w:sz w:val="52"/>
          <w:szCs w:val="52"/>
        </w:rPr>
      </w:pPr>
      <w:r>
        <w:rPr>
          <w:rFonts w:ascii="方正小标宋简体" w:eastAsia="方正小标宋简体" w:hAnsi="方正小标宋简体" w:cs="宋体" w:hint="eastAsia"/>
          <w:sz w:val="52"/>
          <w:szCs w:val="52"/>
        </w:rPr>
        <w:t>杭州市政府采购项目</w:t>
      </w:r>
    </w:p>
    <w:p w:rsidR="008013CC" w:rsidRDefault="00992EF1">
      <w:pPr>
        <w:spacing w:line="360" w:lineRule="auto"/>
        <w:jc w:val="center"/>
        <w:rPr>
          <w:rFonts w:ascii="方正小标宋简体" w:eastAsia="方正小标宋简体" w:hAnsi="方正小标宋简体" w:cs="宋体"/>
          <w:sz w:val="52"/>
          <w:szCs w:val="52"/>
        </w:rPr>
      </w:pPr>
      <w:r>
        <w:rPr>
          <w:rFonts w:ascii="方正小标宋简体" w:eastAsia="方正小标宋简体" w:hAnsi="方正小标宋简体" w:cs="宋体" w:hint="eastAsia"/>
          <w:sz w:val="52"/>
          <w:szCs w:val="52"/>
        </w:rPr>
        <w:t>采购需求</w:t>
      </w:r>
    </w:p>
    <w:p w:rsidR="008013CC" w:rsidRDefault="008013CC">
      <w:pPr>
        <w:spacing w:line="360" w:lineRule="auto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8013CC" w:rsidRDefault="008013CC">
      <w:pPr>
        <w:spacing w:line="360" w:lineRule="auto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:rsidR="008013CC" w:rsidRDefault="008013CC">
      <w:pPr>
        <w:spacing w:line="360" w:lineRule="auto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:rsidR="008013CC" w:rsidRDefault="008013CC">
      <w:pPr>
        <w:spacing w:line="360" w:lineRule="auto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:rsidR="008013CC" w:rsidRDefault="00992EF1">
      <w:pPr>
        <w:spacing w:line="360" w:lineRule="auto"/>
        <w:ind w:leftChars="200" w:left="420" w:firstLineChars="450" w:firstLine="1260"/>
        <w:rPr>
          <w:rFonts w:ascii="方正小标宋简体" w:eastAsia="方正小标宋简体" w:hAnsi="方正小标宋简体"/>
          <w:sz w:val="28"/>
          <w:szCs w:val="28"/>
          <w:u w:val="single"/>
        </w:rPr>
      </w:pPr>
      <w:r>
        <w:rPr>
          <w:rFonts w:ascii="方正小标宋简体" w:eastAsia="方正小标宋简体" w:hAnsi="方正小标宋简体" w:hint="eastAsia"/>
          <w:sz w:val="28"/>
          <w:szCs w:val="28"/>
        </w:rPr>
        <w:t>采购单位：</w:t>
      </w:r>
    </w:p>
    <w:p w:rsidR="008013CC" w:rsidRDefault="00992EF1">
      <w:pPr>
        <w:spacing w:line="360" w:lineRule="auto"/>
        <w:ind w:leftChars="200" w:left="420" w:firstLineChars="450" w:firstLine="1260"/>
        <w:rPr>
          <w:rFonts w:ascii="方正小标宋简体" w:eastAsia="方正小标宋简体" w:hAnsi="方正小标宋简体"/>
          <w:sz w:val="28"/>
          <w:szCs w:val="28"/>
          <w:u w:val="single"/>
        </w:rPr>
      </w:pPr>
      <w:r>
        <w:rPr>
          <w:rFonts w:ascii="方正小标宋简体" w:eastAsia="方正小标宋简体" w:hAnsi="方正小标宋简体"/>
          <w:sz w:val="28"/>
          <w:szCs w:val="28"/>
        </w:rPr>
        <w:t>项目名称</w:t>
      </w:r>
      <w:r>
        <w:rPr>
          <w:rFonts w:ascii="方正小标宋简体" w:eastAsia="方正小标宋简体" w:hAnsi="方正小标宋简体" w:hint="eastAsia"/>
          <w:sz w:val="28"/>
          <w:szCs w:val="28"/>
        </w:rPr>
        <w:t>：</w:t>
      </w:r>
    </w:p>
    <w:p w:rsidR="008013CC" w:rsidRDefault="00992EF1">
      <w:pPr>
        <w:spacing w:line="360" w:lineRule="auto"/>
        <w:ind w:leftChars="200" w:left="420" w:firstLineChars="450" w:firstLine="1260"/>
        <w:rPr>
          <w:rFonts w:ascii="方正小标宋简体" w:eastAsia="方正小标宋简体" w:hAnsi="方正小标宋简体"/>
          <w:sz w:val="28"/>
          <w:szCs w:val="28"/>
          <w:u w:val="single"/>
        </w:rPr>
      </w:pPr>
      <w:r>
        <w:rPr>
          <w:rFonts w:ascii="方正小标宋简体" w:eastAsia="方正小标宋简体" w:hAnsi="方正小标宋简体" w:hint="eastAsia"/>
          <w:sz w:val="28"/>
          <w:szCs w:val="28"/>
        </w:rPr>
        <w:t>编制单位：</w:t>
      </w:r>
    </w:p>
    <w:p w:rsidR="008013CC" w:rsidRDefault="00992EF1">
      <w:pPr>
        <w:spacing w:line="360" w:lineRule="auto"/>
        <w:ind w:leftChars="200" w:left="420" w:firstLineChars="450" w:firstLine="1260"/>
        <w:rPr>
          <w:rFonts w:ascii="方正小标宋简体" w:eastAsia="方正小标宋简体" w:hAnsi="方正小标宋简体"/>
          <w:sz w:val="28"/>
          <w:szCs w:val="28"/>
          <w:u w:val="single"/>
        </w:rPr>
      </w:pPr>
      <w:r>
        <w:rPr>
          <w:rFonts w:ascii="方正小标宋简体" w:eastAsia="方正小标宋简体" w:hAnsi="方正小标宋简体" w:hint="eastAsia"/>
          <w:sz w:val="28"/>
          <w:szCs w:val="28"/>
        </w:rPr>
        <w:t>编制时间：</w:t>
      </w:r>
    </w:p>
    <w:p w:rsidR="008013CC" w:rsidRDefault="00992EF1"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黑体" w:eastAsia="黑体" w:hAnsi="黑体"/>
          <w:sz w:val="32"/>
          <w:szCs w:val="32"/>
        </w:rPr>
        <w:br w:type="page"/>
      </w:r>
      <w:r>
        <w:rPr>
          <w:rFonts w:ascii="宋体" w:hAnsi="宋体" w:hint="eastAsia"/>
          <w:b/>
          <w:sz w:val="28"/>
          <w:szCs w:val="28"/>
        </w:rPr>
        <w:lastRenderedPageBreak/>
        <w:t>一、需求调查情况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（一）本项目是否需要开展需求调查：</w:t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是</w:t>
      </w:r>
      <w:r>
        <w:rPr>
          <w:rFonts w:ascii="宋体" w:hAnsi="宋体" w:cs="仿宋_GB2312" w:hint="eastAsia"/>
          <w:sz w:val="24"/>
        </w:rPr>
        <w:t xml:space="preserve">  </w:t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否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（二）本项目是否属于可以不再重复开展需求调查情形：</w:t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是</w:t>
      </w:r>
      <w:r>
        <w:rPr>
          <w:rFonts w:ascii="宋体" w:hAnsi="宋体" w:cs="仿宋_GB2312" w:hint="eastAsia"/>
          <w:sz w:val="24"/>
        </w:rPr>
        <w:t xml:space="preserve">  </w:t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否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（三）需求调查方式</w:t>
      </w:r>
    </w:p>
    <w:p w:rsidR="008013CC" w:rsidRDefault="00992EF1">
      <w:pPr>
        <w:spacing w:line="360" w:lineRule="auto"/>
        <w:ind w:firstLine="420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咨询</w:t>
      </w:r>
      <w:r>
        <w:rPr>
          <w:rFonts w:ascii="宋体" w:hAnsi="宋体" w:cs="仿宋_GB2312" w:hint="eastAsia"/>
          <w:sz w:val="24"/>
        </w:rPr>
        <w:t xml:space="preserve"> </w:t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论证</w:t>
      </w:r>
      <w:r>
        <w:rPr>
          <w:rFonts w:ascii="宋体" w:hAnsi="宋体" w:cs="仿宋_GB2312" w:hint="eastAsia"/>
          <w:sz w:val="24"/>
        </w:rPr>
        <w:t xml:space="preserve"> </w:t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问卷调查</w:t>
      </w:r>
      <w:r>
        <w:rPr>
          <w:rFonts w:ascii="宋体" w:hAnsi="宋体" w:cs="仿宋_GB2312" w:hint="eastAsia"/>
          <w:sz w:val="24"/>
        </w:rPr>
        <w:t xml:space="preserve"> </w:t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其他方式（）</w:t>
      </w:r>
      <w:r>
        <w:rPr>
          <w:rFonts w:ascii="宋体" w:hAnsi="宋体" w:cs="仿宋_GB2312" w:hint="eastAsia"/>
          <w:sz w:val="24"/>
        </w:rPr>
        <w:t xml:space="preserve">                        </w:t>
      </w:r>
      <w:r w:rsidR="0042703F">
        <w:rPr>
          <w:rFonts w:ascii="宋体" w:hAnsi="宋体" w:cs="仿宋_GB2312" w:hint="eastAsia"/>
          <w:sz w:val="24"/>
        </w:rPr>
        <w:t xml:space="preserve">        </w:t>
      </w:r>
      <w:r>
        <w:rPr>
          <w:rFonts w:ascii="宋体" w:hAnsi="宋体" w:cs="仿宋_GB2312" w:hint="eastAsia"/>
          <w:sz w:val="24"/>
        </w:rPr>
        <w:t>（四）需求调查对象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（五）需求调查结果</w:t>
      </w:r>
    </w:p>
    <w:p w:rsidR="008013CC" w:rsidRDefault="00992EF1">
      <w:pPr>
        <w:spacing w:line="360" w:lineRule="auto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>相关产业发展情况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Fonts w:ascii="宋体" w:hAnsi="宋体" w:hint="eastAsia"/>
          <w:sz w:val="24"/>
        </w:rPr>
        <w:t>市场供给情况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</w:t>
      </w:r>
      <w:r>
        <w:rPr>
          <w:rFonts w:ascii="宋体" w:hAnsi="宋体" w:hint="eastAsia"/>
          <w:sz w:val="24"/>
        </w:rPr>
        <w:t>同类采购项目历史成交信息情况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</w:t>
      </w:r>
      <w:r>
        <w:rPr>
          <w:rFonts w:ascii="宋体" w:hAnsi="宋体" w:hint="eastAsia"/>
          <w:sz w:val="24"/>
        </w:rPr>
        <w:t>可能涉及的运行维护、升级更新、备品备件、耗材等后续采购情况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</w:t>
      </w:r>
      <w:r>
        <w:rPr>
          <w:rFonts w:ascii="宋体" w:hAnsi="宋体" w:hint="eastAsia"/>
          <w:sz w:val="24"/>
        </w:rPr>
        <w:t>其他相关情况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 w:rsidP="0042703F">
      <w:pPr>
        <w:spacing w:beforeLines="100"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二</w:t>
      </w:r>
      <w:r>
        <w:rPr>
          <w:rFonts w:ascii="宋体" w:hAnsi="宋体" w:hint="eastAsia"/>
          <w:b/>
          <w:sz w:val="28"/>
          <w:szCs w:val="28"/>
        </w:rPr>
        <w:t>、采购需求内容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（一）项目概况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（二）预算金额（元）：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（三）需满足的政府采购政策目标和具体支持对象</w:t>
      </w:r>
    </w:p>
    <w:p w:rsidR="008013CC" w:rsidRDefault="00992EF1">
      <w:pPr>
        <w:spacing w:line="360" w:lineRule="auto"/>
        <w:ind w:firstLine="420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扶持中小企业</w:t>
      </w:r>
      <w:r>
        <w:rPr>
          <w:rFonts w:ascii="宋体" w:hAnsi="宋体" w:cs="仿宋_GB2312" w:hint="eastAsia"/>
          <w:sz w:val="24"/>
        </w:rPr>
        <w:t xml:space="preserve"> </w:t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节能环保</w:t>
      </w:r>
      <w:r>
        <w:rPr>
          <w:rFonts w:ascii="宋体" w:hAnsi="宋体" w:cs="仿宋_GB2312" w:hint="eastAsia"/>
          <w:sz w:val="24"/>
        </w:rPr>
        <w:t xml:space="preserve"> </w:t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其他（）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（四）采购标的是否进口产品：</w:t>
      </w:r>
      <w:r>
        <w:rPr>
          <w:rFonts w:ascii="宋体" w:hAnsi="宋体" w:cs="仿宋_GB2312" w:hint="eastAsia"/>
          <w:sz w:val="24"/>
        </w:rPr>
        <w:t xml:space="preserve"> </w:t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进口</w:t>
      </w:r>
      <w:r>
        <w:rPr>
          <w:rFonts w:ascii="宋体" w:hAnsi="宋体" w:cs="仿宋_GB2312" w:hint="eastAsia"/>
          <w:sz w:val="24"/>
        </w:rPr>
        <w:t xml:space="preserve"> </w:t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国产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（五）拟采购标的的技术要求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拟采购标的（</w:t>
      </w:r>
      <w:r>
        <w:rPr>
          <w:rFonts w:ascii="宋体" w:hAnsi="宋体" w:cs="仿宋_GB2312" w:hint="eastAsia"/>
          <w:sz w:val="24"/>
        </w:rPr>
        <w:t>1</w:t>
      </w:r>
      <w:r>
        <w:rPr>
          <w:rFonts w:ascii="宋体" w:hAnsi="宋体" w:cs="仿宋_GB2312" w:hint="eastAsia"/>
          <w:sz w:val="24"/>
        </w:rPr>
        <w:t>）</w:t>
      </w:r>
    </w:p>
    <w:tbl>
      <w:tblPr>
        <w:tblW w:w="0" w:type="auto"/>
        <w:tblInd w:w="2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458"/>
        <w:gridCol w:w="2409"/>
        <w:gridCol w:w="1360"/>
        <w:gridCol w:w="3035"/>
      </w:tblGrid>
      <w:tr w:rsidR="008013CC">
        <w:trPr>
          <w:trHeight w:val="32"/>
        </w:trPr>
        <w:tc>
          <w:tcPr>
            <w:tcW w:w="1458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标的内容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 w:cs="仿宋_GB2312"/>
                <w:sz w:val="24"/>
              </w:rPr>
            </w:pPr>
          </w:p>
        </w:tc>
      </w:tr>
      <w:tr w:rsidR="008013CC">
        <w:trPr>
          <w:trHeight w:val="32"/>
        </w:trPr>
        <w:tc>
          <w:tcPr>
            <w:tcW w:w="1458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数量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单位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8013CC">
        <w:tc>
          <w:tcPr>
            <w:tcW w:w="1458" w:type="dxa"/>
            <w:shd w:val="clear" w:color="auto" w:fill="auto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功能和质量</w:t>
            </w:r>
          </w:p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要求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</w:tbl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cs="仿宋_GB2312" w:hint="eastAsia"/>
          <w:sz w:val="24"/>
        </w:rPr>
        <w:t>拟采购标的（</w:t>
      </w:r>
      <w:r>
        <w:rPr>
          <w:rFonts w:ascii="宋体" w:hAnsi="宋体" w:cs="仿宋_GB2312" w:hint="eastAsia"/>
          <w:sz w:val="24"/>
        </w:rPr>
        <w:t>2</w:t>
      </w:r>
      <w:r>
        <w:rPr>
          <w:rFonts w:ascii="宋体" w:hAnsi="宋体" w:cs="仿宋_GB2312" w:hint="eastAsia"/>
          <w:sz w:val="24"/>
        </w:rPr>
        <w:t>）</w:t>
      </w:r>
    </w:p>
    <w:tbl>
      <w:tblPr>
        <w:tblW w:w="0" w:type="auto"/>
        <w:tblInd w:w="2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458"/>
        <w:gridCol w:w="2409"/>
        <w:gridCol w:w="1360"/>
        <w:gridCol w:w="3035"/>
      </w:tblGrid>
      <w:tr w:rsidR="008013CC">
        <w:trPr>
          <w:trHeight w:val="32"/>
        </w:trPr>
        <w:tc>
          <w:tcPr>
            <w:tcW w:w="1458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标的内容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8013CC">
        <w:trPr>
          <w:trHeight w:val="32"/>
        </w:trPr>
        <w:tc>
          <w:tcPr>
            <w:tcW w:w="1458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数量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单位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8013CC">
        <w:tc>
          <w:tcPr>
            <w:tcW w:w="1458" w:type="dxa"/>
            <w:shd w:val="clear" w:color="auto" w:fill="auto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功能和质量</w:t>
            </w:r>
          </w:p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要求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</w:tbl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拟采购标的（</w:t>
      </w:r>
      <w:r>
        <w:rPr>
          <w:rFonts w:ascii="宋体" w:hAnsi="宋体" w:cs="仿宋_GB2312" w:hint="eastAsia"/>
          <w:sz w:val="24"/>
        </w:rPr>
        <w:t>3</w:t>
      </w:r>
      <w:r>
        <w:rPr>
          <w:rFonts w:ascii="宋体" w:hAnsi="宋体" w:cs="仿宋_GB2312" w:hint="eastAsia"/>
          <w:sz w:val="24"/>
        </w:rPr>
        <w:t>）</w:t>
      </w:r>
    </w:p>
    <w:tbl>
      <w:tblPr>
        <w:tblW w:w="0" w:type="auto"/>
        <w:tblInd w:w="2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458"/>
        <w:gridCol w:w="2409"/>
        <w:gridCol w:w="1360"/>
        <w:gridCol w:w="3035"/>
      </w:tblGrid>
      <w:tr w:rsidR="008013CC">
        <w:trPr>
          <w:trHeight w:val="32"/>
        </w:trPr>
        <w:tc>
          <w:tcPr>
            <w:tcW w:w="1458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标的内容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8013CC">
        <w:trPr>
          <w:trHeight w:val="32"/>
        </w:trPr>
        <w:tc>
          <w:tcPr>
            <w:tcW w:w="1458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数量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单位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8013CC">
        <w:tc>
          <w:tcPr>
            <w:tcW w:w="1458" w:type="dxa"/>
            <w:shd w:val="clear" w:color="auto" w:fill="auto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lastRenderedPageBreak/>
              <w:t>功能和质量</w:t>
            </w:r>
          </w:p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要求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</w:tbl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（六）拟采购标的的商务要求</w:t>
      </w:r>
    </w:p>
    <w:p w:rsidR="008013CC" w:rsidRDefault="00992EF1">
      <w:pPr>
        <w:spacing w:line="360" w:lineRule="auto"/>
        <w:ind w:leftChars="100" w:left="210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1.</w:t>
      </w:r>
      <w:r>
        <w:rPr>
          <w:rFonts w:ascii="宋体" w:hAnsi="宋体" w:cs="仿宋_GB2312" w:hint="eastAsia"/>
          <w:sz w:val="24"/>
        </w:rPr>
        <w:t>交付（实施）的时间（期限）：</w:t>
      </w:r>
    </w:p>
    <w:p w:rsidR="008013CC" w:rsidRDefault="00992EF1">
      <w:pPr>
        <w:spacing w:line="360" w:lineRule="auto"/>
        <w:ind w:leftChars="100" w:left="210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2.</w:t>
      </w:r>
      <w:r>
        <w:rPr>
          <w:rFonts w:ascii="宋体" w:hAnsi="宋体" w:cs="仿宋_GB2312" w:hint="eastAsia"/>
          <w:sz w:val="24"/>
        </w:rPr>
        <w:t>交付（实施）的地点（范围）：</w:t>
      </w:r>
    </w:p>
    <w:p w:rsidR="008013CC" w:rsidRDefault="00992EF1">
      <w:pPr>
        <w:spacing w:line="360" w:lineRule="auto"/>
        <w:ind w:leftChars="100" w:left="210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3.</w:t>
      </w:r>
      <w:r>
        <w:rPr>
          <w:rFonts w:ascii="宋体" w:hAnsi="宋体" w:cs="仿宋_GB2312" w:hint="eastAsia"/>
          <w:sz w:val="24"/>
        </w:rPr>
        <w:t>付款条件（进度和方式）</w:t>
      </w:r>
    </w:p>
    <w:tbl>
      <w:tblPr>
        <w:tblW w:w="0" w:type="auto"/>
        <w:tblInd w:w="2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174"/>
        <w:gridCol w:w="2977"/>
        <w:gridCol w:w="4161"/>
      </w:tblGrid>
      <w:tr w:rsidR="008013CC">
        <w:trPr>
          <w:trHeight w:val="569"/>
        </w:trPr>
        <w:tc>
          <w:tcPr>
            <w:tcW w:w="1174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序号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付款比例（</w:t>
            </w:r>
            <w:r>
              <w:rPr>
                <w:rFonts w:ascii="宋体" w:hAnsi="宋体" w:cs="仿宋_GB2312" w:hint="eastAsia"/>
                <w:sz w:val="24"/>
              </w:rPr>
              <w:t>%</w:t>
            </w:r>
            <w:r>
              <w:rPr>
                <w:rFonts w:ascii="宋体" w:hAnsi="宋体" w:cs="仿宋_GB2312" w:hint="eastAsia"/>
                <w:sz w:val="24"/>
              </w:rPr>
              <w:t>）</w:t>
            </w:r>
          </w:p>
        </w:tc>
        <w:tc>
          <w:tcPr>
            <w:tcW w:w="4161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付款方式</w:t>
            </w:r>
          </w:p>
        </w:tc>
      </w:tr>
      <w:tr w:rsidR="008013CC">
        <w:tc>
          <w:tcPr>
            <w:tcW w:w="1174" w:type="dxa"/>
            <w:shd w:val="clear" w:color="auto" w:fill="auto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4161" w:type="dxa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8013CC">
        <w:tc>
          <w:tcPr>
            <w:tcW w:w="1174" w:type="dxa"/>
            <w:shd w:val="clear" w:color="auto" w:fill="auto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4161" w:type="dxa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8013CC">
        <w:tc>
          <w:tcPr>
            <w:tcW w:w="1174" w:type="dxa"/>
            <w:shd w:val="clear" w:color="auto" w:fill="auto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4161" w:type="dxa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</w:tbl>
    <w:p w:rsidR="008013CC" w:rsidRDefault="00992EF1">
      <w:pPr>
        <w:spacing w:line="360" w:lineRule="auto"/>
        <w:ind w:leftChars="100" w:left="210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4.</w:t>
      </w:r>
      <w:r>
        <w:rPr>
          <w:rFonts w:ascii="宋体" w:hAnsi="宋体" w:cs="仿宋_GB2312" w:hint="eastAsia"/>
          <w:sz w:val="24"/>
        </w:rPr>
        <w:t>售后服务要求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ind w:leftChars="100" w:left="210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5.</w:t>
      </w:r>
      <w:r>
        <w:rPr>
          <w:rFonts w:ascii="宋体" w:hAnsi="宋体" w:cs="仿宋_GB2312" w:hint="eastAsia"/>
          <w:sz w:val="24"/>
        </w:rPr>
        <w:t>其他商务要求（包装和运输、保险等）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（七）采购项目的其他要求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</w:rPr>
      </w:pPr>
    </w:p>
    <w:bookmarkEnd w:id="0"/>
    <w:p w:rsidR="008013CC" w:rsidRDefault="00992EF1" w:rsidP="0042703F">
      <w:pPr>
        <w:spacing w:beforeLines="100"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三、合同订立安排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（一）采购项目预（概）算（元）：，最高限价（元）：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（二）开展采购活动的时间安排：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lastRenderedPageBreak/>
        <w:t>（三）采购组织形式：</w:t>
      </w:r>
      <w:r>
        <w:rPr>
          <w:rFonts w:ascii="宋体" w:hAnsi="宋体" w:cs="仿宋_GB2312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集中采购</w:t>
      </w:r>
      <w:r>
        <w:rPr>
          <w:rFonts w:ascii="宋体" w:hAnsi="宋体" w:cs="仿宋_GB2312" w:hint="eastAsia"/>
          <w:sz w:val="24"/>
        </w:rPr>
        <w:tab/>
      </w:r>
      <w:r>
        <w:rPr>
          <w:rFonts w:ascii="宋体" w:hAnsi="宋体" w:cs="仿宋_GB2312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分散采购</w:t>
      </w:r>
      <w:r>
        <w:rPr>
          <w:rFonts w:ascii="宋体" w:hAnsi="宋体" w:cs="仿宋_GB2312" w:hint="eastAsia"/>
          <w:sz w:val="24"/>
        </w:rPr>
        <w:t xml:space="preserve"> 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（四）委托代理安排</w:t>
      </w:r>
    </w:p>
    <w:p w:rsidR="008013CC" w:rsidRDefault="00992EF1">
      <w:pPr>
        <w:spacing w:line="360" w:lineRule="auto"/>
        <w:ind w:firstLine="420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集中采购机构</w:t>
      </w:r>
      <w:r>
        <w:rPr>
          <w:rFonts w:ascii="宋体" w:hAnsi="宋体" w:cs="仿宋_GB2312" w:hint="eastAsia"/>
          <w:sz w:val="24"/>
        </w:rPr>
        <w:tab/>
      </w:r>
      <w:r>
        <w:rPr>
          <w:rFonts w:ascii="宋体" w:hAnsi="宋体" w:cs="仿宋_GB2312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部门集中采购机构</w:t>
      </w:r>
    </w:p>
    <w:p w:rsidR="008013CC" w:rsidRDefault="00992EF1">
      <w:pPr>
        <w:spacing w:line="360" w:lineRule="auto"/>
        <w:ind w:firstLine="420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采购代理机构</w:t>
      </w:r>
      <w:r>
        <w:rPr>
          <w:rFonts w:ascii="宋体" w:hAnsi="宋体" w:cs="仿宋_GB2312" w:hint="eastAsia"/>
          <w:sz w:val="24"/>
        </w:rPr>
        <w:tab/>
      </w:r>
      <w:r>
        <w:rPr>
          <w:rFonts w:ascii="宋体" w:hAnsi="宋体" w:cs="仿宋_GB2312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自行采购（含电子卖场）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（五）采购包划分：</w:t>
      </w:r>
      <w:r>
        <w:rPr>
          <w:rFonts w:ascii="宋体" w:hAnsi="宋体" w:cs="仿宋_GB2312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分标项</w:t>
      </w:r>
      <w:r>
        <w:rPr>
          <w:rFonts w:ascii="宋体" w:hAnsi="宋体" w:cs="仿宋_GB2312" w:hint="eastAsia"/>
          <w:sz w:val="24"/>
        </w:rPr>
        <w:tab/>
      </w:r>
      <w:r>
        <w:rPr>
          <w:rFonts w:ascii="宋体" w:hAnsi="宋体" w:cs="仿宋_GB2312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不分标项</w:t>
      </w:r>
      <w:r>
        <w:rPr>
          <w:rFonts w:ascii="宋体" w:hAnsi="宋体" w:cs="仿宋_GB2312" w:hint="eastAsia"/>
          <w:sz w:val="24"/>
        </w:rPr>
        <w:t xml:space="preserve"> 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（六）合同分包：</w:t>
      </w:r>
      <w:r>
        <w:rPr>
          <w:rFonts w:ascii="宋体" w:hAnsi="宋体" w:cs="仿宋_GB2312" w:hint="eastAsia"/>
          <w:sz w:val="24"/>
        </w:rPr>
        <w:tab/>
      </w:r>
      <w:r>
        <w:rPr>
          <w:rFonts w:ascii="宋体" w:hAnsi="宋体" w:cs="仿宋_GB2312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允许分包</w:t>
      </w:r>
      <w:r>
        <w:rPr>
          <w:rFonts w:ascii="宋体" w:hAnsi="宋体" w:cs="仿宋_GB2312" w:hint="eastAsia"/>
          <w:sz w:val="24"/>
        </w:rPr>
        <w:t xml:space="preserve">    </w:t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cs="仿宋_GB2312" w:hint="eastAsia"/>
          <w:sz w:val="24"/>
        </w:rPr>
        <w:t>不允许分包</w:t>
      </w: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（七）供应商资格条件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（八）采购方式</w:t>
      </w:r>
    </w:p>
    <w:p w:rsidR="008013CC" w:rsidRDefault="00992EF1">
      <w:pPr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公开招标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>□邀请招标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>□竞争性谈判</w:t>
      </w:r>
    </w:p>
    <w:p w:rsidR="008013CC" w:rsidRDefault="00992EF1">
      <w:pPr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竞争性磋商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询价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>□单一来源采购</w:t>
      </w:r>
    </w:p>
    <w:p w:rsidR="008013CC" w:rsidRDefault="00992EF1">
      <w:pPr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□电子卖场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>□其他采购方式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（）</w:t>
      </w: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cs="仿宋_GB2312" w:hint="eastAsia"/>
          <w:sz w:val="24"/>
        </w:rPr>
        <w:t>（九）</w:t>
      </w:r>
      <w:r>
        <w:rPr>
          <w:rFonts w:ascii="宋体" w:hAnsi="宋体" w:hint="eastAsia"/>
          <w:sz w:val="24"/>
        </w:rPr>
        <w:t>选择采购方式的理由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（十）竞争范围：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公开发布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电子卖场</w:t>
      </w: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（十一）评审规则：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综合评分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最低价中标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其他（）</w:t>
      </w:r>
      <w:r>
        <w:rPr>
          <w:rFonts w:ascii="宋体" w:hAnsi="宋体" w:hint="eastAsia"/>
          <w:sz w:val="24"/>
        </w:rPr>
        <w:t xml:space="preserve"> </w:t>
      </w:r>
    </w:p>
    <w:p w:rsidR="008013CC" w:rsidRDefault="00992EF1" w:rsidP="0042703F">
      <w:pPr>
        <w:spacing w:beforeLines="100"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二、合同管理安排</w:t>
      </w: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（一）合同类型</w:t>
      </w:r>
    </w:p>
    <w:p w:rsidR="008013CC" w:rsidRDefault="00992EF1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货物合同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>□服务合同</w:t>
      </w:r>
    </w:p>
    <w:p w:rsidR="008013CC" w:rsidRDefault="00992EF1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建设工程合同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>□其他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（）</w:t>
      </w: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（二）定价方式</w:t>
      </w:r>
    </w:p>
    <w:p w:rsidR="008013CC" w:rsidRDefault="00992EF1">
      <w:pPr>
        <w:spacing w:line="360" w:lineRule="auto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固定总价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固定单价</w:t>
      </w:r>
    </w:p>
    <w:p w:rsidR="008013CC" w:rsidRDefault="00992EF1">
      <w:pPr>
        <w:spacing w:line="360" w:lineRule="auto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sym w:font="Wingdings 2" w:char="00A3"/>
      </w:r>
      <w:r>
        <w:rPr>
          <w:rFonts w:ascii="宋体" w:hAnsi="宋体" w:hint="eastAsia"/>
          <w:sz w:val="24"/>
        </w:rPr>
        <w:t>成本补偿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绩效激励</w:t>
      </w: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（三）合同文本的主要条款</w:t>
      </w:r>
    </w:p>
    <w:p w:rsidR="008013CC" w:rsidRDefault="00992EF1">
      <w:pPr>
        <w:spacing w:line="360" w:lineRule="auto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>合同主要标的</w:t>
      </w:r>
    </w:p>
    <w:tbl>
      <w:tblPr>
        <w:tblW w:w="0" w:type="auto"/>
        <w:tblInd w:w="2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458"/>
        <w:gridCol w:w="2409"/>
        <w:gridCol w:w="1360"/>
        <w:gridCol w:w="3035"/>
      </w:tblGrid>
      <w:tr w:rsidR="008013CC">
        <w:trPr>
          <w:trHeight w:val="32"/>
        </w:trPr>
        <w:tc>
          <w:tcPr>
            <w:tcW w:w="1458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标的内容</w:t>
            </w:r>
            <w:r>
              <w:rPr>
                <w:rFonts w:ascii="宋体" w:hAnsi="宋体" w:cs="仿宋_GB2312" w:hint="eastAsia"/>
                <w:sz w:val="24"/>
              </w:rPr>
              <w:t>1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 w:cs="仿宋_GB2312"/>
                <w:sz w:val="24"/>
              </w:rPr>
            </w:pPr>
          </w:p>
        </w:tc>
      </w:tr>
      <w:tr w:rsidR="008013CC">
        <w:trPr>
          <w:trHeight w:val="32"/>
        </w:trPr>
        <w:tc>
          <w:tcPr>
            <w:tcW w:w="1458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数量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单位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8013CC">
        <w:tc>
          <w:tcPr>
            <w:tcW w:w="1458" w:type="dxa"/>
            <w:shd w:val="clear" w:color="auto" w:fill="auto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功能和质量</w:t>
            </w:r>
          </w:p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要求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</w:tbl>
    <w:p w:rsidR="008013CC" w:rsidRDefault="008013CC">
      <w:pPr>
        <w:spacing w:line="360" w:lineRule="auto"/>
        <w:jc w:val="left"/>
        <w:rPr>
          <w:rFonts w:ascii="宋体" w:hAnsi="宋体"/>
          <w:sz w:val="24"/>
        </w:rPr>
      </w:pPr>
    </w:p>
    <w:tbl>
      <w:tblPr>
        <w:tblW w:w="0" w:type="auto"/>
        <w:tblInd w:w="2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458"/>
        <w:gridCol w:w="2409"/>
        <w:gridCol w:w="1360"/>
        <w:gridCol w:w="3035"/>
      </w:tblGrid>
      <w:tr w:rsidR="008013CC">
        <w:trPr>
          <w:trHeight w:val="32"/>
        </w:trPr>
        <w:tc>
          <w:tcPr>
            <w:tcW w:w="1458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标的内容</w:t>
            </w:r>
            <w:r>
              <w:rPr>
                <w:rFonts w:ascii="宋体" w:hAnsi="宋体" w:cs="仿宋_GB2312" w:hint="eastAsia"/>
                <w:sz w:val="24"/>
              </w:rPr>
              <w:t>2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8013CC">
        <w:trPr>
          <w:trHeight w:val="32"/>
        </w:trPr>
        <w:tc>
          <w:tcPr>
            <w:tcW w:w="1458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数量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单位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8013CC">
        <w:tc>
          <w:tcPr>
            <w:tcW w:w="1458" w:type="dxa"/>
            <w:shd w:val="clear" w:color="auto" w:fill="auto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功能和质量</w:t>
            </w:r>
          </w:p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要求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</w:tbl>
    <w:p w:rsidR="008013CC" w:rsidRDefault="008013CC">
      <w:pPr>
        <w:spacing w:line="360" w:lineRule="auto"/>
        <w:jc w:val="left"/>
        <w:rPr>
          <w:rFonts w:ascii="宋体" w:hAnsi="宋体" w:cs="仿宋_GB2312"/>
          <w:sz w:val="24"/>
        </w:rPr>
      </w:pPr>
    </w:p>
    <w:tbl>
      <w:tblPr>
        <w:tblW w:w="0" w:type="auto"/>
        <w:tblInd w:w="2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458"/>
        <w:gridCol w:w="2409"/>
        <w:gridCol w:w="1360"/>
        <w:gridCol w:w="3035"/>
      </w:tblGrid>
      <w:tr w:rsidR="008013CC">
        <w:trPr>
          <w:trHeight w:val="32"/>
        </w:trPr>
        <w:tc>
          <w:tcPr>
            <w:tcW w:w="1458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标的内容</w:t>
            </w:r>
            <w:r>
              <w:rPr>
                <w:rFonts w:ascii="宋体" w:hAnsi="宋体" w:cs="仿宋_GB2312" w:hint="eastAsia"/>
                <w:sz w:val="24"/>
              </w:rPr>
              <w:t>3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8013CC">
        <w:trPr>
          <w:trHeight w:val="32"/>
        </w:trPr>
        <w:tc>
          <w:tcPr>
            <w:tcW w:w="1458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数量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单位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8013CC">
        <w:tc>
          <w:tcPr>
            <w:tcW w:w="1458" w:type="dxa"/>
            <w:shd w:val="clear" w:color="auto" w:fill="auto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功能和质量要求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</w:tbl>
    <w:p w:rsidR="008013CC" w:rsidRDefault="00992EF1">
      <w:pPr>
        <w:spacing w:line="360" w:lineRule="auto"/>
        <w:ind w:firstLineChars="200" w:firstLine="480"/>
        <w:jc w:val="left"/>
        <w:rPr>
          <w:rFonts w:ascii="宋体" w:hAnsi="宋体"/>
          <w:iCs/>
          <w:sz w:val="24"/>
          <w:u w:val="single"/>
        </w:rPr>
      </w:pPr>
      <w:r>
        <w:rPr>
          <w:rFonts w:ascii="宋体" w:hAnsi="宋体" w:hint="eastAsia"/>
          <w:iCs/>
          <w:sz w:val="24"/>
        </w:rPr>
        <w:t>2.</w:t>
      </w:r>
      <w:r>
        <w:rPr>
          <w:rFonts w:ascii="宋体" w:hAnsi="宋体" w:hint="eastAsia"/>
          <w:iCs/>
          <w:sz w:val="24"/>
        </w:rPr>
        <w:t>履行时间（期限）：</w:t>
      </w:r>
    </w:p>
    <w:p w:rsidR="008013CC" w:rsidRDefault="00992EF1">
      <w:pPr>
        <w:spacing w:line="360" w:lineRule="auto"/>
        <w:ind w:firstLineChars="200" w:firstLine="480"/>
        <w:jc w:val="left"/>
        <w:rPr>
          <w:rFonts w:ascii="宋体" w:hAnsi="宋体"/>
          <w:iCs/>
          <w:sz w:val="24"/>
          <w:u w:val="single"/>
        </w:rPr>
      </w:pPr>
      <w:r>
        <w:rPr>
          <w:rFonts w:ascii="宋体" w:hAnsi="宋体" w:hint="eastAsia"/>
          <w:iCs/>
          <w:sz w:val="24"/>
        </w:rPr>
        <w:t>3.</w:t>
      </w:r>
      <w:r>
        <w:rPr>
          <w:rFonts w:ascii="宋体" w:hAnsi="宋体" w:hint="eastAsia"/>
          <w:iCs/>
          <w:sz w:val="24"/>
        </w:rPr>
        <w:t>履约地点和方式：</w:t>
      </w:r>
    </w:p>
    <w:p w:rsidR="008013CC" w:rsidRDefault="00992EF1">
      <w:pPr>
        <w:spacing w:line="360" w:lineRule="auto"/>
        <w:ind w:firstLineChars="200" w:firstLine="480"/>
        <w:jc w:val="left"/>
        <w:rPr>
          <w:rFonts w:ascii="宋体" w:hAnsi="宋体"/>
          <w:iCs/>
          <w:sz w:val="24"/>
          <w:u w:val="single"/>
        </w:rPr>
      </w:pPr>
      <w:r>
        <w:rPr>
          <w:rFonts w:ascii="宋体" w:hAnsi="宋体" w:hint="eastAsia"/>
          <w:iCs/>
          <w:sz w:val="24"/>
        </w:rPr>
        <w:t>4.</w:t>
      </w:r>
      <w:r>
        <w:rPr>
          <w:rFonts w:ascii="宋体" w:hAnsi="宋体" w:hint="eastAsia"/>
          <w:iCs/>
          <w:sz w:val="24"/>
        </w:rPr>
        <w:t>价款或者报酬：</w:t>
      </w:r>
    </w:p>
    <w:p w:rsidR="008013CC" w:rsidRDefault="00992EF1">
      <w:pPr>
        <w:spacing w:line="360" w:lineRule="auto"/>
        <w:ind w:firstLineChars="200" w:firstLine="480"/>
        <w:jc w:val="left"/>
        <w:rPr>
          <w:rFonts w:ascii="宋体" w:hAnsi="宋体"/>
          <w:iCs/>
          <w:sz w:val="24"/>
          <w:u w:val="single"/>
        </w:rPr>
      </w:pPr>
      <w:r>
        <w:rPr>
          <w:rFonts w:ascii="宋体" w:hAnsi="宋体" w:hint="eastAsia"/>
          <w:iCs/>
          <w:sz w:val="24"/>
        </w:rPr>
        <w:t>5.</w:t>
      </w:r>
      <w:r>
        <w:rPr>
          <w:rFonts w:ascii="宋体" w:hAnsi="宋体" w:hint="eastAsia"/>
          <w:iCs/>
          <w:sz w:val="24"/>
        </w:rPr>
        <w:t>考核要求和付款进度安排</w:t>
      </w:r>
    </w:p>
    <w:tbl>
      <w:tblPr>
        <w:tblW w:w="0" w:type="auto"/>
        <w:tblInd w:w="2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891"/>
        <w:gridCol w:w="1701"/>
        <w:gridCol w:w="5720"/>
      </w:tblGrid>
      <w:tr w:rsidR="008013CC">
        <w:trPr>
          <w:trHeight w:val="569"/>
        </w:trPr>
        <w:tc>
          <w:tcPr>
            <w:tcW w:w="891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序号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付款比例（</w:t>
            </w:r>
            <w:r>
              <w:rPr>
                <w:rFonts w:ascii="宋体" w:hAnsi="宋体" w:cs="仿宋_GB2312" w:hint="eastAsia"/>
                <w:sz w:val="24"/>
              </w:rPr>
              <w:t>%</w:t>
            </w:r>
            <w:r>
              <w:rPr>
                <w:rFonts w:ascii="宋体" w:hAnsi="宋体" w:cs="仿宋_GB2312" w:hint="eastAsia"/>
                <w:sz w:val="24"/>
              </w:rPr>
              <w:t>）</w:t>
            </w:r>
          </w:p>
        </w:tc>
        <w:tc>
          <w:tcPr>
            <w:tcW w:w="5720" w:type="dxa"/>
            <w:shd w:val="clear" w:color="auto" w:fill="auto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考核要求</w:t>
            </w:r>
          </w:p>
        </w:tc>
      </w:tr>
      <w:tr w:rsidR="008013CC">
        <w:tc>
          <w:tcPr>
            <w:tcW w:w="891" w:type="dxa"/>
            <w:shd w:val="clear" w:color="auto" w:fill="auto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5720" w:type="dxa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8013CC">
        <w:tc>
          <w:tcPr>
            <w:tcW w:w="891" w:type="dxa"/>
            <w:shd w:val="clear" w:color="auto" w:fill="auto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5720" w:type="dxa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8013CC">
        <w:tc>
          <w:tcPr>
            <w:tcW w:w="891" w:type="dxa"/>
            <w:shd w:val="clear" w:color="auto" w:fill="auto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5720" w:type="dxa"/>
            <w:shd w:val="clear" w:color="auto" w:fill="auto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</w:tbl>
    <w:p w:rsidR="008013CC" w:rsidRDefault="00992EF1">
      <w:pPr>
        <w:spacing w:line="360" w:lineRule="auto"/>
        <w:ind w:firstLineChars="200" w:firstLine="480"/>
        <w:jc w:val="left"/>
        <w:rPr>
          <w:rFonts w:ascii="宋体" w:hAnsi="宋体"/>
          <w:iCs/>
          <w:sz w:val="24"/>
          <w:u w:val="single"/>
        </w:rPr>
      </w:pPr>
      <w:r>
        <w:rPr>
          <w:rFonts w:ascii="宋体" w:hAnsi="宋体" w:hint="eastAsia"/>
          <w:iCs/>
          <w:sz w:val="24"/>
        </w:rPr>
        <w:t>6.</w:t>
      </w:r>
      <w:r>
        <w:rPr>
          <w:rFonts w:ascii="宋体" w:hAnsi="宋体" w:hint="eastAsia"/>
          <w:iCs/>
          <w:sz w:val="24"/>
        </w:rPr>
        <w:t>资金支付方式：</w:t>
      </w:r>
    </w:p>
    <w:p w:rsidR="008013CC" w:rsidRDefault="00992EF1">
      <w:pPr>
        <w:spacing w:line="360" w:lineRule="auto"/>
        <w:ind w:firstLineChars="200" w:firstLine="480"/>
        <w:jc w:val="left"/>
        <w:rPr>
          <w:rFonts w:ascii="宋体" w:hAnsi="宋体"/>
          <w:iCs/>
          <w:sz w:val="24"/>
        </w:rPr>
      </w:pPr>
      <w:r>
        <w:rPr>
          <w:rFonts w:ascii="宋体" w:hAnsi="宋体" w:hint="eastAsia"/>
          <w:iCs/>
          <w:sz w:val="24"/>
        </w:rPr>
        <w:lastRenderedPageBreak/>
        <w:t>7.</w:t>
      </w:r>
      <w:r>
        <w:rPr>
          <w:rFonts w:ascii="宋体" w:hAnsi="宋体" w:hint="eastAsia"/>
          <w:iCs/>
          <w:sz w:val="24"/>
        </w:rPr>
        <w:t>验收、交付标准和方法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ind w:firstLineChars="200" w:firstLine="480"/>
        <w:jc w:val="lef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iCs/>
          <w:sz w:val="24"/>
        </w:rPr>
        <w:t>8.</w:t>
      </w:r>
      <w:r>
        <w:rPr>
          <w:rFonts w:ascii="宋体" w:hAnsi="宋体" w:hint="eastAsia"/>
          <w:iCs/>
          <w:sz w:val="24"/>
        </w:rPr>
        <w:t>质量保修范围和保修期：</w:t>
      </w:r>
    </w:p>
    <w:p w:rsidR="008013CC" w:rsidRDefault="00992EF1">
      <w:pPr>
        <w:spacing w:line="360" w:lineRule="auto"/>
        <w:ind w:firstLineChars="200" w:firstLine="480"/>
        <w:jc w:val="left"/>
        <w:rPr>
          <w:rFonts w:ascii="宋体" w:hAnsi="宋体"/>
          <w:iCs/>
          <w:sz w:val="24"/>
          <w:u w:val="single"/>
        </w:rPr>
      </w:pPr>
      <w:r>
        <w:rPr>
          <w:rFonts w:ascii="宋体" w:hAnsi="宋体" w:hint="eastAsia"/>
          <w:iCs/>
          <w:sz w:val="24"/>
        </w:rPr>
        <w:t>9.</w:t>
      </w:r>
      <w:r>
        <w:rPr>
          <w:rFonts w:ascii="宋体" w:hAnsi="宋体" w:hint="eastAsia"/>
          <w:iCs/>
          <w:sz w:val="24"/>
        </w:rPr>
        <w:t>知识产权归属、处理方式：</w:t>
      </w:r>
    </w:p>
    <w:p w:rsidR="008013CC" w:rsidRDefault="00992EF1">
      <w:pPr>
        <w:spacing w:line="360" w:lineRule="auto"/>
        <w:ind w:firstLineChars="200" w:firstLine="480"/>
        <w:jc w:val="left"/>
        <w:rPr>
          <w:rFonts w:ascii="宋体" w:hAnsi="宋体"/>
          <w:iCs/>
          <w:sz w:val="24"/>
        </w:rPr>
      </w:pPr>
      <w:r>
        <w:rPr>
          <w:rFonts w:ascii="宋体" w:hAnsi="宋体" w:hint="eastAsia"/>
          <w:iCs/>
          <w:sz w:val="24"/>
        </w:rPr>
        <w:t>10.</w:t>
      </w:r>
      <w:r>
        <w:rPr>
          <w:rFonts w:ascii="宋体" w:hAnsi="宋体" w:hint="eastAsia"/>
          <w:iCs/>
          <w:sz w:val="24"/>
        </w:rPr>
        <w:t>成本补偿、风险分担约定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ind w:firstLineChars="200" w:firstLine="480"/>
        <w:jc w:val="left"/>
        <w:rPr>
          <w:rFonts w:ascii="宋体" w:hAnsi="宋体"/>
          <w:iCs/>
          <w:sz w:val="24"/>
          <w:u w:val="single"/>
        </w:rPr>
      </w:pPr>
      <w:r>
        <w:rPr>
          <w:rFonts w:ascii="宋体" w:hAnsi="宋体" w:hint="eastAsia"/>
          <w:iCs/>
          <w:sz w:val="24"/>
        </w:rPr>
        <w:t>11.</w:t>
      </w:r>
      <w:r>
        <w:rPr>
          <w:rFonts w:ascii="宋体" w:hAnsi="宋体" w:hint="eastAsia"/>
          <w:iCs/>
          <w:sz w:val="24"/>
        </w:rPr>
        <w:t>违约责任与解决争议的方法：</w:t>
      </w:r>
    </w:p>
    <w:p w:rsidR="008013CC" w:rsidRDefault="00992EF1">
      <w:pPr>
        <w:spacing w:line="360" w:lineRule="auto"/>
        <w:ind w:firstLineChars="200" w:firstLine="480"/>
        <w:jc w:val="left"/>
        <w:rPr>
          <w:rFonts w:ascii="宋体" w:hAnsi="宋体"/>
          <w:iCs/>
          <w:sz w:val="24"/>
        </w:rPr>
      </w:pPr>
      <w:r>
        <w:rPr>
          <w:rFonts w:ascii="宋体" w:hAnsi="宋体" w:hint="eastAsia"/>
          <w:iCs/>
          <w:sz w:val="24"/>
        </w:rPr>
        <w:t>12.</w:t>
      </w:r>
      <w:r>
        <w:rPr>
          <w:rFonts w:ascii="宋体" w:hAnsi="宋体" w:hint="eastAsia"/>
          <w:iCs/>
          <w:sz w:val="24"/>
        </w:rPr>
        <w:t>其他条款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 w:rsidP="0042703F">
      <w:pPr>
        <w:spacing w:beforeLines="100"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三、履约验收方案</w:t>
      </w: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（一）履约验收主体</w:t>
      </w:r>
    </w:p>
    <w:p w:rsidR="008013CC" w:rsidRDefault="00992EF1">
      <w:pPr>
        <w:spacing w:line="360" w:lineRule="auto"/>
        <w:ind w:leftChars="200" w:left="420"/>
        <w:jc w:val="lef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>采购单位：</w:t>
      </w:r>
    </w:p>
    <w:p w:rsidR="008013CC" w:rsidRDefault="00992EF1">
      <w:pPr>
        <w:spacing w:line="360" w:lineRule="auto"/>
        <w:ind w:leftChars="200" w:left="420"/>
        <w:jc w:val="lef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2.</w:t>
      </w:r>
      <w:r>
        <w:rPr>
          <w:rFonts w:ascii="宋体" w:hAnsi="宋体" w:hint="eastAsia"/>
          <w:sz w:val="24"/>
        </w:rPr>
        <w:t>是否选择代理机构：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是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否</w:t>
      </w:r>
    </w:p>
    <w:p w:rsidR="008013CC" w:rsidRDefault="00992EF1">
      <w:pPr>
        <w:spacing w:line="360" w:lineRule="auto"/>
        <w:ind w:leftChars="200" w:left="420"/>
        <w:jc w:val="lef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3.</w:t>
      </w:r>
      <w:r>
        <w:rPr>
          <w:rFonts w:ascii="宋体" w:hAnsi="宋体" w:hint="eastAsia"/>
          <w:sz w:val="24"/>
        </w:rPr>
        <w:t>是否邀请本项目的其他供应商：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是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否</w:t>
      </w:r>
    </w:p>
    <w:p w:rsidR="008013CC" w:rsidRDefault="00992EF1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</w:t>
      </w:r>
      <w:r>
        <w:rPr>
          <w:rFonts w:ascii="宋体" w:hAnsi="宋体" w:hint="eastAsia"/>
          <w:sz w:val="24"/>
        </w:rPr>
        <w:t>是否邀请专家：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是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否</w:t>
      </w:r>
    </w:p>
    <w:p w:rsidR="008013CC" w:rsidRDefault="00992EF1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</w:t>
      </w:r>
      <w:r>
        <w:rPr>
          <w:rFonts w:ascii="宋体" w:hAnsi="宋体" w:hint="eastAsia"/>
          <w:sz w:val="24"/>
        </w:rPr>
        <w:t>是否邀请服务对象：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是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否</w:t>
      </w:r>
    </w:p>
    <w:p w:rsidR="008013CC" w:rsidRDefault="00992EF1">
      <w:pPr>
        <w:spacing w:line="360" w:lineRule="auto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</w:t>
      </w:r>
      <w:r>
        <w:rPr>
          <w:rFonts w:ascii="宋体" w:hAnsi="宋体" w:hint="eastAsia"/>
          <w:sz w:val="24"/>
        </w:rPr>
        <w:t>其他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lastRenderedPageBreak/>
        <w:t>（二）履约验收时间：</w:t>
      </w: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（三）履约验收方式：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简易程序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一般程序</w:t>
      </w: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（四）履约验收程序：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一次性验收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分段验收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分期验收</w:t>
      </w: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（五）履约验收内容</w:t>
      </w:r>
    </w:p>
    <w:p w:rsidR="008013CC" w:rsidRDefault="00992EF1">
      <w:pPr>
        <w:spacing w:line="360" w:lineRule="auto"/>
        <w:ind w:firstLine="420"/>
        <w:jc w:val="left"/>
        <w:rPr>
          <w:rFonts w:ascii="宋体" w:hAnsi="宋体"/>
          <w:iCs/>
          <w:sz w:val="24"/>
        </w:rPr>
      </w:pPr>
      <w:r>
        <w:rPr>
          <w:rFonts w:ascii="宋体" w:hAnsi="宋体" w:hint="eastAsia"/>
          <w:iCs/>
          <w:sz w:val="24"/>
        </w:rPr>
        <w:t>1.</w:t>
      </w:r>
      <w:r>
        <w:rPr>
          <w:rFonts w:ascii="宋体" w:hAnsi="宋体" w:hint="eastAsia"/>
          <w:iCs/>
          <w:sz w:val="24"/>
        </w:rPr>
        <w:t>技术履约内容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ind w:firstLine="420"/>
        <w:jc w:val="left"/>
        <w:rPr>
          <w:rFonts w:ascii="宋体" w:hAnsi="宋体"/>
          <w:iCs/>
          <w:sz w:val="24"/>
        </w:rPr>
      </w:pPr>
      <w:r>
        <w:rPr>
          <w:rFonts w:ascii="宋体" w:hAnsi="宋体" w:hint="eastAsia"/>
          <w:iCs/>
          <w:sz w:val="24"/>
        </w:rPr>
        <w:t>2.</w:t>
      </w:r>
      <w:r>
        <w:rPr>
          <w:rFonts w:ascii="宋体" w:hAnsi="宋体" w:hint="eastAsia"/>
          <w:iCs/>
          <w:sz w:val="24"/>
        </w:rPr>
        <w:t>商务履约内容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（六）履约验收标准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（七）履约验收其他事项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 w:rsidP="0042703F">
      <w:pPr>
        <w:spacing w:beforeLines="100"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四、风险控制措施和替代方案</w:t>
      </w:r>
    </w:p>
    <w:p w:rsidR="008013CC" w:rsidRDefault="00992EF1">
      <w:pPr>
        <w:spacing w:line="360" w:lineRule="auto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该采购项目按照《政府采购需求管理办法》第二十五条规定，是否需要组织风险判断、提出处置措施和替代方案：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是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cs="仿宋_GB2312" w:hint="eastAsia"/>
          <w:sz w:val="24"/>
        </w:rPr>
        <w:sym w:font="Wingdings 2" w:char="00A3"/>
      </w:r>
      <w:r>
        <w:rPr>
          <w:rFonts w:ascii="宋体" w:hAnsi="宋体" w:hint="eastAsia"/>
          <w:sz w:val="24"/>
        </w:rPr>
        <w:t>否</w:t>
      </w: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（一）国家政策变化应对措施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（二）实施环境变化应对措施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（三）重大技术变化应对措施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（四）预算项目调整应对措施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（五）因质疑投诉影响采购进度应对措施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（六）采购失败应对措施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（七）不按规定签订或者履行合同应对措施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（八）出现损害国家利益和社会公共利益情形应对措施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992EF1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（九）其他采购和合同履行过程的风险及应对措施</w:t>
      </w:r>
    </w:p>
    <w:p w:rsidR="008013CC" w:rsidRDefault="008013CC">
      <w:pPr>
        <w:spacing w:line="360" w:lineRule="auto"/>
        <w:ind w:firstLine="420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  <w:u w:val="single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</w:rPr>
      </w:pPr>
    </w:p>
    <w:p w:rsidR="008013CC" w:rsidRDefault="00992EF1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p w:rsidR="008013CC" w:rsidRDefault="008013CC">
      <w:pPr>
        <w:spacing w:line="360" w:lineRule="auto"/>
        <w:jc w:val="left"/>
        <w:rPr>
          <w:rFonts w:ascii="宋体" w:hAnsi="宋体"/>
          <w:sz w:val="24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</w:rPr>
      </w:pPr>
    </w:p>
    <w:p w:rsidR="008013CC" w:rsidRDefault="008013CC">
      <w:pPr>
        <w:spacing w:line="360" w:lineRule="auto"/>
        <w:jc w:val="left"/>
        <w:rPr>
          <w:rFonts w:ascii="宋体" w:hAnsi="宋体"/>
          <w:sz w:val="24"/>
        </w:rPr>
      </w:pPr>
    </w:p>
    <w:p w:rsidR="008013CC" w:rsidRDefault="00992EF1">
      <w:pPr>
        <w:spacing w:line="360" w:lineRule="auto"/>
        <w:jc w:val="center"/>
        <w:rPr>
          <w:rFonts w:ascii="方正小标宋简体" w:eastAsia="方正小标宋简体" w:hAnsi="方正小标宋简体" w:cs="宋体"/>
          <w:sz w:val="52"/>
          <w:szCs w:val="52"/>
        </w:rPr>
      </w:pPr>
      <w:r>
        <w:rPr>
          <w:rFonts w:ascii="方正小标宋简体" w:eastAsia="方正小标宋简体" w:hAnsi="方正小标宋简体" w:cs="宋体" w:hint="eastAsia"/>
          <w:sz w:val="52"/>
          <w:szCs w:val="52"/>
        </w:rPr>
        <w:t>政府采购项目采购需求</w:t>
      </w:r>
    </w:p>
    <w:p w:rsidR="008013CC" w:rsidRDefault="00992EF1">
      <w:pPr>
        <w:spacing w:line="360" w:lineRule="auto"/>
        <w:jc w:val="center"/>
        <w:rPr>
          <w:rFonts w:ascii="方正小标宋简体" w:eastAsia="方正小标宋简体" w:hAnsi="方正小标宋简体" w:cs="宋体"/>
          <w:sz w:val="52"/>
          <w:szCs w:val="52"/>
        </w:rPr>
      </w:pPr>
      <w:r>
        <w:rPr>
          <w:rFonts w:ascii="方正小标宋简体" w:eastAsia="方正小标宋简体" w:hAnsi="方正小标宋简体" w:cs="宋体" w:hint="eastAsia"/>
          <w:sz w:val="52"/>
          <w:szCs w:val="52"/>
        </w:rPr>
        <w:t>审查意见</w:t>
      </w:r>
    </w:p>
    <w:p w:rsidR="008013CC" w:rsidRDefault="008013CC">
      <w:pPr>
        <w:spacing w:line="360" w:lineRule="auto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:rsidR="008013CC" w:rsidRDefault="008013CC">
      <w:pPr>
        <w:spacing w:line="360" w:lineRule="auto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:rsidR="008013CC" w:rsidRDefault="008013CC">
      <w:pPr>
        <w:spacing w:line="360" w:lineRule="auto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:rsidR="008013CC" w:rsidRDefault="00992EF1">
      <w:pPr>
        <w:spacing w:line="360" w:lineRule="auto"/>
        <w:ind w:leftChars="200" w:left="420" w:firstLineChars="450" w:firstLine="1260"/>
        <w:rPr>
          <w:rFonts w:ascii="方正小标宋简体" w:eastAsia="方正小标宋简体" w:hAnsi="方正小标宋简体"/>
          <w:sz w:val="28"/>
          <w:szCs w:val="28"/>
          <w:u w:val="single"/>
        </w:rPr>
      </w:pPr>
      <w:r>
        <w:rPr>
          <w:rFonts w:ascii="方正小标宋简体" w:eastAsia="方正小标宋简体" w:hAnsi="方正小标宋简体" w:hint="eastAsia"/>
          <w:sz w:val="28"/>
          <w:szCs w:val="28"/>
        </w:rPr>
        <w:t>采购单位：</w:t>
      </w:r>
      <w:r>
        <w:rPr>
          <w:rFonts w:ascii="方正小标宋简体" w:eastAsia="方正小标宋简体" w:hAnsi="方正小标宋简体" w:hint="eastAsia"/>
          <w:sz w:val="28"/>
          <w:szCs w:val="28"/>
        </w:rPr>
        <w:tab/>
      </w:r>
    </w:p>
    <w:p w:rsidR="008013CC" w:rsidRDefault="00992EF1">
      <w:pPr>
        <w:spacing w:line="360" w:lineRule="auto"/>
        <w:ind w:leftChars="200" w:left="420" w:firstLineChars="450" w:firstLine="1260"/>
        <w:rPr>
          <w:rFonts w:ascii="方正小标宋简体" w:eastAsia="方正小标宋简体" w:hAnsi="方正小标宋简体"/>
          <w:sz w:val="28"/>
          <w:szCs w:val="28"/>
          <w:u w:val="single"/>
        </w:rPr>
      </w:pPr>
      <w:r>
        <w:rPr>
          <w:rFonts w:ascii="方正小标宋简体" w:eastAsia="方正小标宋简体" w:hAnsi="方正小标宋简体"/>
          <w:sz w:val="28"/>
          <w:szCs w:val="28"/>
        </w:rPr>
        <w:t>项目名称</w:t>
      </w:r>
      <w:r>
        <w:rPr>
          <w:rFonts w:ascii="方正小标宋简体" w:eastAsia="方正小标宋简体" w:hAnsi="方正小标宋简体" w:hint="eastAsia"/>
          <w:sz w:val="28"/>
          <w:szCs w:val="28"/>
        </w:rPr>
        <w:t>：</w:t>
      </w:r>
      <w:r>
        <w:rPr>
          <w:rFonts w:ascii="方正小标宋简体" w:eastAsia="方正小标宋简体" w:hAnsi="方正小标宋简体" w:hint="eastAsia"/>
          <w:sz w:val="28"/>
          <w:szCs w:val="28"/>
        </w:rPr>
        <w:tab/>
      </w:r>
    </w:p>
    <w:p w:rsidR="008013CC" w:rsidRDefault="00992EF1">
      <w:pPr>
        <w:spacing w:line="360" w:lineRule="auto"/>
        <w:ind w:leftChars="200" w:left="420" w:firstLineChars="450" w:firstLine="1260"/>
        <w:rPr>
          <w:rFonts w:ascii="方正小标宋简体" w:eastAsia="方正小标宋简体" w:hAnsi="方正小标宋简体"/>
          <w:sz w:val="28"/>
          <w:szCs w:val="28"/>
          <w:u w:val="single"/>
        </w:rPr>
      </w:pPr>
      <w:r>
        <w:rPr>
          <w:rFonts w:ascii="方正小标宋简体" w:eastAsia="方正小标宋简体" w:hAnsi="方正小标宋简体" w:hint="eastAsia"/>
          <w:sz w:val="28"/>
          <w:szCs w:val="28"/>
        </w:rPr>
        <w:t>第三方机构：</w:t>
      </w:r>
    </w:p>
    <w:p w:rsidR="008013CC" w:rsidRDefault="00992EF1">
      <w:pPr>
        <w:spacing w:line="360" w:lineRule="auto"/>
        <w:ind w:leftChars="200" w:left="420" w:firstLineChars="450" w:firstLine="1260"/>
        <w:rPr>
          <w:rFonts w:ascii="方正小标宋简体" w:eastAsia="方正小标宋简体" w:hAnsi="方正小标宋简体"/>
          <w:sz w:val="28"/>
          <w:szCs w:val="28"/>
          <w:u w:val="single"/>
        </w:rPr>
      </w:pPr>
      <w:r>
        <w:rPr>
          <w:rFonts w:ascii="方正小标宋简体" w:eastAsia="方正小标宋简体" w:hAnsi="方正小标宋简体" w:hint="eastAsia"/>
          <w:sz w:val="28"/>
          <w:szCs w:val="28"/>
        </w:rPr>
        <w:t>审查时间：</w:t>
      </w:r>
      <w:r>
        <w:rPr>
          <w:rFonts w:ascii="方正小标宋简体" w:eastAsia="方正小标宋简体" w:hAnsi="方正小标宋简体" w:hint="eastAsia"/>
          <w:sz w:val="28"/>
          <w:szCs w:val="28"/>
        </w:rPr>
        <w:tab/>
      </w:r>
    </w:p>
    <w:p w:rsidR="008013CC" w:rsidRDefault="00992EF1">
      <w:pPr>
        <w:widowControl/>
        <w:jc w:val="left"/>
        <w:rPr>
          <w:rFonts w:ascii="宋体" w:hAnsi="宋体" w:cs="仿宋_GB2312"/>
          <w:sz w:val="24"/>
        </w:rPr>
      </w:pPr>
      <w:r>
        <w:rPr>
          <w:rFonts w:ascii="宋体" w:hAnsi="宋体" w:cs="仿宋_GB2312"/>
          <w:sz w:val="24"/>
        </w:rPr>
        <w:br w:type="page"/>
      </w:r>
    </w:p>
    <w:p w:rsidR="008013CC" w:rsidRDefault="00992EF1" w:rsidP="0042703F">
      <w:pPr>
        <w:spacing w:beforeLines="100"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一、审查项目名称</w:t>
      </w:r>
    </w:p>
    <w:p w:rsidR="008013CC" w:rsidRDefault="00992EF1" w:rsidP="0042703F">
      <w:pPr>
        <w:spacing w:beforeLines="100" w:line="360" w:lineRule="auto"/>
        <w:ind w:firstLine="420"/>
        <w:jc w:val="left"/>
        <w:rPr>
          <w:rFonts w:ascii="宋体" w:hAnsi="宋体" w:cs="仿宋_GB2312"/>
          <w:sz w:val="24"/>
          <w:u w:val="single"/>
        </w:rPr>
      </w:pPr>
      <w:r>
        <w:rPr>
          <w:rFonts w:ascii="宋体" w:hAnsi="宋体" w:cs="仿宋_GB2312" w:hint="eastAsia"/>
          <w:sz w:val="24"/>
        </w:rPr>
        <w:t>项目名称：</w:t>
      </w:r>
    </w:p>
    <w:p w:rsidR="008013CC" w:rsidRDefault="00992EF1" w:rsidP="0042703F">
      <w:pPr>
        <w:spacing w:beforeLines="100"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二、参与审查人员名单</w:t>
      </w: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4"/>
        <w:gridCol w:w="1405"/>
        <w:gridCol w:w="1922"/>
        <w:gridCol w:w="1207"/>
        <w:gridCol w:w="1345"/>
        <w:gridCol w:w="1301"/>
        <w:gridCol w:w="825"/>
      </w:tblGrid>
      <w:tr w:rsidR="008013CC">
        <w:tc>
          <w:tcPr>
            <w:tcW w:w="784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1207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内部处室</w:t>
            </w:r>
          </w:p>
        </w:tc>
        <w:tc>
          <w:tcPr>
            <w:tcW w:w="1345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301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825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8013CC">
        <w:tc>
          <w:tcPr>
            <w:tcW w:w="784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7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5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1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013CC">
        <w:tc>
          <w:tcPr>
            <w:tcW w:w="784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7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5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1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013CC">
        <w:tc>
          <w:tcPr>
            <w:tcW w:w="784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7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5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1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013CC">
        <w:tc>
          <w:tcPr>
            <w:tcW w:w="784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7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5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1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013CC">
        <w:tc>
          <w:tcPr>
            <w:tcW w:w="784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7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5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1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vAlign w:val="center"/>
          </w:tcPr>
          <w:p w:rsidR="008013CC" w:rsidRDefault="008013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8013CC" w:rsidRDefault="00992EF1" w:rsidP="0042703F">
      <w:pPr>
        <w:spacing w:beforeLines="100"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三、一般性审查情况</w:t>
      </w:r>
    </w:p>
    <w:tbl>
      <w:tblPr>
        <w:tblW w:w="87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5"/>
        <w:gridCol w:w="5327"/>
        <w:gridCol w:w="2727"/>
      </w:tblGrid>
      <w:tr w:rsidR="008013CC">
        <w:trPr>
          <w:jc w:val="center"/>
        </w:trPr>
        <w:tc>
          <w:tcPr>
            <w:tcW w:w="6062" w:type="dxa"/>
            <w:gridSpan w:val="2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审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查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内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容</w:t>
            </w:r>
          </w:p>
        </w:tc>
        <w:tc>
          <w:tcPr>
            <w:tcW w:w="2727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审查</w:t>
            </w:r>
            <w:r>
              <w:rPr>
                <w:rFonts w:ascii="宋体" w:hAnsi="宋体" w:hint="eastAsia"/>
                <w:b/>
                <w:sz w:val="24"/>
              </w:rPr>
              <w:t>情况</w:t>
            </w:r>
          </w:p>
        </w:tc>
      </w:tr>
      <w:tr w:rsidR="008013CC">
        <w:trPr>
          <w:jc w:val="center"/>
        </w:trPr>
        <w:tc>
          <w:tcPr>
            <w:tcW w:w="735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5327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采购需求是否符合预算、资产、财务等管理制度规定。</w:t>
            </w:r>
          </w:p>
        </w:tc>
        <w:tc>
          <w:tcPr>
            <w:tcW w:w="2727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rPr>
          <w:jc w:val="center"/>
        </w:trPr>
        <w:tc>
          <w:tcPr>
            <w:tcW w:w="735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5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对采购方式、评审规则、合同类型、定价方式的选择是否说明适用理由。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rPr>
          <w:jc w:val="center"/>
        </w:trPr>
        <w:tc>
          <w:tcPr>
            <w:tcW w:w="735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5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属于按规定需要报相关监管部门批准、核准的事项，是否作出相关安排。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rPr>
          <w:jc w:val="center"/>
        </w:trPr>
        <w:tc>
          <w:tcPr>
            <w:tcW w:w="735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5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采购实施计划是否完整。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</w:tbl>
    <w:p w:rsidR="008013CC" w:rsidRDefault="00992EF1" w:rsidP="0042703F">
      <w:pPr>
        <w:spacing w:beforeLines="100"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四、重点审查情况</w:t>
      </w: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70"/>
        <w:gridCol w:w="4976"/>
        <w:gridCol w:w="1843"/>
      </w:tblGrid>
      <w:tr w:rsidR="008013CC">
        <w:tc>
          <w:tcPr>
            <w:tcW w:w="6946" w:type="dxa"/>
            <w:gridSpan w:val="2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审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查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内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容</w:t>
            </w:r>
          </w:p>
        </w:tc>
        <w:tc>
          <w:tcPr>
            <w:tcW w:w="1843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审查</w:t>
            </w:r>
            <w:r>
              <w:rPr>
                <w:rFonts w:ascii="宋体" w:hAnsi="宋体" w:hint="eastAsia"/>
                <w:b/>
                <w:sz w:val="24"/>
              </w:rPr>
              <w:t>情况</w:t>
            </w:r>
          </w:p>
        </w:tc>
      </w:tr>
      <w:tr w:rsidR="008013CC">
        <w:tc>
          <w:tcPr>
            <w:tcW w:w="1970" w:type="dxa"/>
            <w:vMerge w:val="restart"/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（一）非歧视性审查（主要审查</w:t>
            </w:r>
            <w:r>
              <w:rPr>
                <w:rFonts w:ascii="宋体" w:hAnsi="宋体" w:hint="eastAsia"/>
                <w:sz w:val="24"/>
              </w:rPr>
              <w:lastRenderedPageBreak/>
              <w:t>是否指向特定供应商或者特定产品）</w:t>
            </w:r>
          </w:p>
        </w:tc>
        <w:tc>
          <w:tcPr>
            <w:tcW w:w="4976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资格条件设置是否合理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要求供应商提供超过</w:t>
            </w: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个同类业务合同的，是</w:t>
            </w:r>
            <w:r>
              <w:rPr>
                <w:rFonts w:ascii="宋体" w:hAnsi="宋体" w:hint="eastAsia"/>
                <w:sz w:val="24"/>
              </w:rPr>
              <w:lastRenderedPageBreak/>
              <w:t>否具有合理性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lastRenderedPageBreak/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技术要求是否指向特定的专利、商标、品牌、技术路线等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评审因素设置是否具有倾向性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将有关履约能力作为评审因素是否适当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 w:val="restart"/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（二）竞争性审查（主要审查是否确保充分竞争）</w:t>
            </w:r>
          </w:p>
        </w:tc>
        <w:tc>
          <w:tcPr>
            <w:tcW w:w="4976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应当以公开方式邀请供应商的，是否依法采用公开竞争方式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采用单一来源采购方式的，是否符合法定情形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采购需求的内容是否完整、明确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采购需求的内容是否考虑后续采购竞争性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评审方法、评审因素、价格权重等评审规则是否适当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 w:val="restart"/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（三）采购政策审查</w:t>
            </w:r>
          </w:p>
        </w:tc>
        <w:tc>
          <w:tcPr>
            <w:tcW w:w="4976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进口产品的采购是否必要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是否落实支持创新政府采购政策要求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是否落实绿色发展、节能环保政府采购政策要求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是否落实中小企业发展政府采购政策要求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是否落实支持监狱发展政府采购政策要求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是否落实促进残疾人就业政府采购政策要求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 w:val="restart"/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（四）履约风险审查</w:t>
            </w:r>
          </w:p>
        </w:tc>
        <w:tc>
          <w:tcPr>
            <w:tcW w:w="4976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合同文本是否按规定由法律顾问审定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合同文本运用是否适当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是否围绕采购需求和合同履行设置权利义务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是否明确知识产权等方面的要求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履约验收方案是否完整、标准是否明确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风险处置措施和替代方案是否可行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 w:val="restart"/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（五）采购人或</w:t>
            </w:r>
            <w:r>
              <w:rPr>
                <w:rFonts w:ascii="宋体" w:hAnsi="宋体" w:hint="eastAsia"/>
                <w:sz w:val="24"/>
              </w:rPr>
              <w:lastRenderedPageBreak/>
              <w:t>者主管预算单位认为应当审查的其他内容</w:t>
            </w:r>
          </w:p>
        </w:tc>
        <w:tc>
          <w:tcPr>
            <w:tcW w:w="4976" w:type="dxa"/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采购人或者主管预算单位认为应当审查的其</w:t>
            </w:r>
            <w:r>
              <w:rPr>
                <w:rFonts w:ascii="宋体" w:hAnsi="宋体" w:hint="eastAsia"/>
                <w:sz w:val="24"/>
              </w:rPr>
              <w:lastRenderedPageBreak/>
              <w:t>他内容</w:t>
            </w: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lastRenderedPageBreak/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采购人或者主管预算单位认为应当审查的其他内容</w:t>
            </w: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采购人或者主管预算单位认为应当审查的其他内容</w:t>
            </w: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8013CC">
        <w:trPr>
          <w:trHeight w:val="565"/>
        </w:trPr>
        <w:tc>
          <w:tcPr>
            <w:tcW w:w="1970" w:type="dxa"/>
            <w:vMerge/>
            <w:vAlign w:val="center"/>
          </w:tcPr>
          <w:p w:rsidR="008013CC" w:rsidRDefault="008013C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976" w:type="dxa"/>
            <w:vAlign w:val="center"/>
          </w:tcPr>
          <w:p w:rsidR="008013CC" w:rsidRDefault="00992E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采购人或者主管预算单位认为应当审查的其他内容</w:t>
            </w: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8013CC" w:rsidRDefault="00992E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</w:tbl>
    <w:p w:rsidR="008013CC" w:rsidRDefault="008013CC">
      <w:pPr>
        <w:spacing w:line="360" w:lineRule="auto"/>
        <w:rPr>
          <w:rFonts w:ascii="宋体" w:hAnsi="宋体"/>
          <w:sz w:val="24"/>
        </w:rPr>
      </w:pPr>
    </w:p>
    <w:p w:rsidR="008013CC" w:rsidRDefault="00992EF1" w:rsidP="0042703F">
      <w:pPr>
        <w:spacing w:line="360" w:lineRule="auto"/>
        <w:ind w:firstLineChars="100" w:firstLine="241"/>
        <w:jc w:val="left"/>
        <w:rPr>
          <w:rFonts w:ascii="宋体" w:hAnsi="宋体" w:cs="仿宋_GB2312"/>
          <w:b/>
          <w:sz w:val="24"/>
        </w:rPr>
      </w:pPr>
      <w:r>
        <w:rPr>
          <w:rFonts w:ascii="宋体" w:hAnsi="宋体" w:hint="eastAsia"/>
          <w:b/>
          <w:sz w:val="24"/>
        </w:rPr>
        <w:t>审查结果</w:t>
      </w:r>
      <w:r>
        <w:rPr>
          <w:rFonts w:ascii="宋体" w:hAnsi="宋体" w:hint="eastAsia"/>
          <w:b/>
          <w:sz w:val="24"/>
        </w:rPr>
        <w:t xml:space="preserve">:   </w:t>
      </w:r>
      <w:r>
        <w:rPr>
          <w:rFonts w:ascii="宋体" w:hAnsi="宋体" w:cs="仿宋_GB2312" w:hint="eastAsia"/>
          <w:b/>
          <w:sz w:val="24"/>
        </w:rPr>
        <w:sym w:font="Wingdings 2" w:char="00A3"/>
      </w:r>
      <w:r>
        <w:rPr>
          <w:rFonts w:ascii="宋体" w:hAnsi="宋体" w:cs="仿宋_GB2312" w:hint="eastAsia"/>
          <w:b/>
          <w:sz w:val="24"/>
        </w:rPr>
        <w:t>通过</w:t>
      </w:r>
      <w:r>
        <w:rPr>
          <w:rFonts w:ascii="宋体" w:hAnsi="宋体" w:cs="仿宋_GB2312" w:hint="eastAsia"/>
          <w:b/>
          <w:sz w:val="24"/>
        </w:rPr>
        <w:sym w:font="Wingdings 2" w:char="00A3"/>
      </w:r>
      <w:r>
        <w:rPr>
          <w:rFonts w:ascii="宋体" w:hAnsi="宋体" w:cs="仿宋_GB2312" w:hint="eastAsia"/>
          <w:b/>
          <w:sz w:val="24"/>
        </w:rPr>
        <w:t>不通过</w:t>
      </w:r>
    </w:p>
    <w:p w:rsidR="008013CC" w:rsidRDefault="008013CC">
      <w:pPr>
        <w:spacing w:line="360" w:lineRule="auto"/>
        <w:rPr>
          <w:rFonts w:ascii="宋体" w:hAnsi="宋体"/>
          <w:sz w:val="24"/>
        </w:rPr>
      </w:pPr>
      <w:bookmarkStart w:id="1" w:name="_GoBack"/>
      <w:bookmarkEnd w:id="1"/>
    </w:p>
    <w:sectPr w:rsidR="008013CC" w:rsidSect="008013CC">
      <w:footerReference w:type="even" r:id="rId7"/>
      <w:footerReference w:type="default" r:id="rId8"/>
      <w:pgSz w:w="11906" w:h="16838"/>
      <w:pgMar w:top="2098" w:right="1474" w:bottom="1985" w:left="1588" w:header="851" w:footer="1588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EF1" w:rsidRDefault="00992EF1" w:rsidP="008013CC">
      <w:r>
        <w:separator/>
      </w:r>
    </w:p>
  </w:endnote>
  <w:endnote w:type="continuationSeparator" w:id="1">
    <w:p w:rsidR="00992EF1" w:rsidRDefault="00992EF1" w:rsidP="00801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3CC" w:rsidRDefault="008013CC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3CC" w:rsidRDefault="008013CC">
    <w:pPr>
      <w:pStyle w:val="a5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 w:rsidR="00992EF1">
      <w:rPr>
        <w:rFonts w:ascii="宋体" w:hAnsi="宋体"/>
        <w:sz w:val="21"/>
        <w:szCs w:val="21"/>
      </w:rPr>
      <w:instrText>PAGE   \* MERGEFORMAT</w:instrText>
    </w:r>
    <w:r>
      <w:rPr>
        <w:rFonts w:ascii="宋体" w:hAnsi="宋体"/>
        <w:sz w:val="21"/>
        <w:szCs w:val="21"/>
      </w:rPr>
      <w:fldChar w:fldCharType="separate"/>
    </w:r>
    <w:r w:rsidR="0042703F" w:rsidRPr="0042703F">
      <w:rPr>
        <w:rFonts w:ascii="宋体" w:hAnsi="宋体"/>
        <w:noProof/>
        <w:sz w:val="21"/>
        <w:szCs w:val="21"/>
        <w:lang w:val="zh-CN"/>
      </w:rPr>
      <w:t>1</w:t>
    </w:r>
    <w:r>
      <w:rPr>
        <w:rFonts w:ascii="宋体" w:hAnsi="宋体"/>
        <w:sz w:val="21"/>
        <w:szCs w:val="2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EF1" w:rsidRDefault="00992EF1" w:rsidP="008013CC">
      <w:r>
        <w:separator/>
      </w:r>
    </w:p>
  </w:footnote>
  <w:footnote w:type="continuationSeparator" w:id="1">
    <w:p w:rsidR="00992EF1" w:rsidRDefault="00992EF1" w:rsidP="008013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0877"/>
    <w:rsid w:val="8DAF712B"/>
    <w:rsid w:val="8DFD7E3C"/>
    <w:rsid w:val="8FF68B1A"/>
    <w:rsid w:val="9BE7792B"/>
    <w:rsid w:val="9EDCEB3E"/>
    <w:rsid w:val="ABFD0AD8"/>
    <w:rsid w:val="AF230823"/>
    <w:rsid w:val="AFF76641"/>
    <w:rsid w:val="BF5FE6FA"/>
    <w:rsid w:val="BF7FCB72"/>
    <w:rsid w:val="BFCBECE1"/>
    <w:rsid w:val="BFDF593B"/>
    <w:rsid w:val="C7FF0A76"/>
    <w:rsid w:val="CFDD797F"/>
    <w:rsid w:val="D78F1D07"/>
    <w:rsid w:val="D7ADD1FB"/>
    <w:rsid w:val="D7F1A469"/>
    <w:rsid w:val="DEDF7BEB"/>
    <w:rsid w:val="DF4F7E4B"/>
    <w:rsid w:val="DFDE6D44"/>
    <w:rsid w:val="E3FF6071"/>
    <w:rsid w:val="E6D70A22"/>
    <w:rsid w:val="E6E64C1F"/>
    <w:rsid w:val="E7B92E4B"/>
    <w:rsid w:val="EA66F35A"/>
    <w:rsid w:val="EEFBD0D8"/>
    <w:rsid w:val="EF8E1714"/>
    <w:rsid w:val="EFAB0267"/>
    <w:rsid w:val="EFBFA9A5"/>
    <w:rsid w:val="F677CB77"/>
    <w:rsid w:val="F7FFC0E2"/>
    <w:rsid w:val="FAF78EC6"/>
    <w:rsid w:val="FB6E436B"/>
    <w:rsid w:val="FBEE60A5"/>
    <w:rsid w:val="FD5FE2C3"/>
    <w:rsid w:val="FD7FE3EB"/>
    <w:rsid w:val="FDE732DF"/>
    <w:rsid w:val="FDFD932C"/>
    <w:rsid w:val="FE9F133B"/>
    <w:rsid w:val="FEEE081C"/>
    <w:rsid w:val="FEFDFE82"/>
    <w:rsid w:val="FF6F38E2"/>
    <w:rsid w:val="FF8D0D1C"/>
    <w:rsid w:val="FFA31837"/>
    <w:rsid w:val="FFA7FD1E"/>
    <w:rsid w:val="FFAA6C34"/>
    <w:rsid w:val="FFAC12CF"/>
    <w:rsid w:val="FFBF1ABA"/>
    <w:rsid w:val="FFCF78C5"/>
    <w:rsid w:val="FFDB1096"/>
    <w:rsid w:val="FFEFB19B"/>
    <w:rsid w:val="FFEFF2D9"/>
    <w:rsid w:val="FFF2D8D2"/>
    <w:rsid w:val="FFFB57C0"/>
    <w:rsid w:val="00021224"/>
    <w:rsid w:val="000311FD"/>
    <w:rsid w:val="00064381"/>
    <w:rsid w:val="000918DD"/>
    <w:rsid w:val="00092F4E"/>
    <w:rsid w:val="000C0F74"/>
    <w:rsid w:val="000C3D7C"/>
    <w:rsid w:val="000C6507"/>
    <w:rsid w:val="000D0C5A"/>
    <w:rsid w:val="000F58B1"/>
    <w:rsid w:val="001300DC"/>
    <w:rsid w:val="001444DD"/>
    <w:rsid w:val="001540ED"/>
    <w:rsid w:val="00154DF5"/>
    <w:rsid w:val="00171DEE"/>
    <w:rsid w:val="001737EA"/>
    <w:rsid w:val="00175816"/>
    <w:rsid w:val="0017709A"/>
    <w:rsid w:val="0018642F"/>
    <w:rsid w:val="00186E20"/>
    <w:rsid w:val="00192DB8"/>
    <w:rsid w:val="001965E5"/>
    <w:rsid w:val="00196A3F"/>
    <w:rsid w:val="001A0D54"/>
    <w:rsid w:val="001A4CEB"/>
    <w:rsid w:val="001A6F93"/>
    <w:rsid w:val="001C5914"/>
    <w:rsid w:val="001D2C73"/>
    <w:rsid w:val="001D73CE"/>
    <w:rsid w:val="001E59BD"/>
    <w:rsid w:val="001F0BAE"/>
    <w:rsid w:val="0021449A"/>
    <w:rsid w:val="0024056D"/>
    <w:rsid w:val="00251D5B"/>
    <w:rsid w:val="00265E4D"/>
    <w:rsid w:val="0026741D"/>
    <w:rsid w:val="002678A2"/>
    <w:rsid w:val="00280777"/>
    <w:rsid w:val="00286AAF"/>
    <w:rsid w:val="00295E38"/>
    <w:rsid w:val="002964A8"/>
    <w:rsid w:val="002C4305"/>
    <w:rsid w:val="002E3751"/>
    <w:rsid w:val="00321278"/>
    <w:rsid w:val="00322903"/>
    <w:rsid w:val="00340773"/>
    <w:rsid w:val="003507DB"/>
    <w:rsid w:val="0039420F"/>
    <w:rsid w:val="003C77ED"/>
    <w:rsid w:val="003D0FAE"/>
    <w:rsid w:val="003F6DB7"/>
    <w:rsid w:val="00402F07"/>
    <w:rsid w:val="00405CAF"/>
    <w:rsid w:val="004066EE"/>
    <w:rsid w:val="004141FE"/>
    <w:rsid w:val="0042703F"/>
    <w:rsid w:val="00427428"/>
    <w:rsid w:val="0046019E"/>
    <w:rsid w:val="00473949"/>
    <w:rsid w:val="004956AF"/>
    <w:rsid w:val="004978DB"/>
    <w:rsid w:val="004A0291"/>
    <w:rsid w:val="004B0115"/>
    <w:rsid w:val="004D4E89"/>
    <w:rsid w:val="004E1E58"/>
    <w:rsid w:val="004F655B"/>
    <w:rsid w:val="00504F13"/>
    <w:rsid w:val="0050595D"/>
    <w:rsid w:val="00506D54"/>
    <w:rsid w:val="00537974"/>
    <w:rsid w:val="005408BD"/>
    <w:rsid w:val="00552A9C"/>
    <w:rsid w:val="005545EC"/>
    <w:rsid w:val="00561A6F"/>
    <w:rsid w:val="005B1E45"/>
    <w:rsid w:val="005C009E"/>
    <w:rsid w:val="005C0A71"/>
    <w:rsid w:val="005C0CCF"/>
    <w:rsid w:val="005F622B"/>
    <w:rsid w:val="00601EDD"/>
    <w:rsid w:val="00607AAD"/>
    <w:rsid w:val="006100E1"/>
    <w:rsid w:val="00626E7E"/>
    <w:rsid w:val="006678D9"/>
    <w:rsid w:val="00674484"/>
    <w:rsid w:val="0068268F"/>
    <w:rsid w:val="00687581"/>
    <w:rsid w:val="00692769"/>
    <w:rsid w:val="006A72B1"/>
    <w:rsid w:val="006C6381"/>
    <w:rsid w:val="006D049B"/>
    <w:rsid w:val="006D7DD7"/>
    <w:rsid w:val="006E6DC5"/>
    <w:rsid w:val="006F0877"/>
    <w:rsid w:val="00721F76"/>
    <w:rsid w:val="00725D7C"/>
    <w:rsid w:val="00765A2F"/>
    <w:rsid w:val="00773C97"/>
    <w:rsid w:val="007B2CBB"/>
    <w:rsid w:val="007D4985"/>
    <w:rsid w:val="007F38B3"/>
    <w:rsid w:val="008013CC"/>
    <w:rsid w:val="008020B2"/>
    <w:rsid w:val="0080466B"/>
    <w:rsid w:val="00812139"/>
    <w:rsid w:val="00814F5F"/>
    <w:rsid w:val="00823618"/>
    <w:rsid w:val="00840D73"/>
    <w:rsid w:val="0087065E"/>
    <w:rsid w:val="00880915"/>
    <w:rsid w:val="00891EF2"/>
    <w:rsid w:val="0089598D"/>
    <w:rsid w:val="00896E24"/>
    <w:rsid w:val="008C58C5"/>
    <w:rsid w:val="008E73BC"/>
    <w:rsid w:val="008F4E3B"/>
    <w:rsid w:val="0090340B"/>
    <w:rsid w:val="00917BE6"/>
    <w:rsid w:val="0092280E"/>
    <w:rsid w:val="00924EB1"/>
    <w:rsid w:val="0092766B"/>
    <w:rsid w:val="00927AE6"/>
    <w:rsid w:val="00932CFC"/>
    <w:rsid w:val="00945456"/>
    <w:rsid w:val="00970BA3"/>
    <w:rsid w:val="00975ECD"/>
    <w:rsid w:val="00987C9E"/>
    <w:rsid w:val="00992EF1"/>
    <w:rsid w:val="00994A11"/>
    <w:rsid w:val="009A09E5"/>
    <w:rsid w:val="009C7390"/>
    <w:rsid w:val="009D0BEE"/>
    <w:rsid w:val="00A02CC7"/>
    <w:rsid w:val="00A21567"/>
    <w:rsid w:val="00A55C7D"/>
    <w:rsid w:val="00A63E98"/>
    <w:rsid w:val="00A7297B"/>
    <w:rsid w:val="00A8253E"/>
    <w:rsid w:val="00A855A9"/>
    <w:rsid w:val="00A91983"/>
    <w:rsid w:val="00AA13CF"/>
    <w:rsid w:val="00AF280F"/>
    <w:rsid w:val="00AF3EC7"/>
    <w:rsid w:val="00AF6CC0"/>
    <w:rsid w:val="00AF71DD"/>
    <w:rsid w:val="00B20E34"/>
    <w:rsid w:val="00B517EC"/>
    <w:rsid w:val="00B532F2"/>
    <w:rsid w:val="00B779AD"/>
    <w:rsid w:val="00BB4B73"/>
    <w:rsid w:val="00BE63D2"/>
    <w:rsid w:val="00C0392D"/>
    <w:rsid w:val="00C43ED0"/>
    <w:rsid w:val="00C5094F"/>
    <w:rsid w:val="00C728F5"/>
    <w:rsid w:val="00C97E24"/>
    <w:rsid w:val="00CB2D28"/>
    <w:rsid w:val="00CB6081"/>
    <w:rsid w:val="00CB7952"/>
    <w:rsid w:val="00CD2D8D"/>
    <w:rsid w:val="00CF4EA2"/>
    <w:rsid w:val="00D15600"/>
    <w:rsid w:val="00D3294B"/>
    <w:rsid w:val="00D35879"/>
    <w:rsid w:val="00D373A6"/>
    <w:rsid w:val="00D41BDD"/>
    <w:rsid w:val="00D55150"/>
    <w:rsid w:val="00D6434D"/>
    <w:rsid w:val="00D84530"/>
    <w:rsid w:val="00DC08EA"/>
    <w:rsid w:val="00DC40DF"/>
    <w:rsid w:val="00DD464D"/>
    <w:rsid w:val="00DD4C65"/>
    <w:rsid w:val="00DD7DD1"/>
    <w:rsid w:val="00DF4B7B"/>
    <w:rsid w:val="00E36214"/>
    <w:rsid w:val="00E44747"/>
    <w:rsid w:val="00E608EB"/>
    <w:rsid w:val="00E62F47"/>
    <w:rsid w:val="00E725FF"/>
    <w:rsid w:val="00EB34AE"/>
    <w:rsid w:val="00EC2D15"/>
    <w:rsid w:val="00EE281D"/>
    <w:rsid w:val="00F32EBD"/>
    <w:rsid w:val="00F37314"/>
    <w:rsid w:val="00F53627"/>
    <w:rsid w:val="00F5458A"/>
    <w:rsid w:val="00F560D0"/>
    <w:rsid w:val="00F61373"/>
    <w:rsid w:val="00F75DE4"/>
    <w:rsid w:val="00F80F1F"/>
    <w:rsid w:val="00F97CF8"/>
    <w:rsid w:val="00FA2D23"/>
    <w:rsid w:val="00FA681C"/>
    <w:rsid w:val="00FA7052"/>
    <w:rsid w:val="00FC3796"/>
    <w:rsid w:val="00FC4248"/>
    <w:rsid w:val="00FE2C0D"/>
    <w:rsid w:val="00FE46D0"/>
    <w:rsid w:val="00FF6893"/>
    <w:rsid w:val="0ACB174A"/>
    <w:rsid w:val="0FFAA126"/>
    <w:rsid w:val="1FBF5987"/>
    <w:rsid w:val="2CFDEC3D"/>
    <w:rsid w:val="2FF78ACD"/>
    <w:rsid w:val="3FFFE3D5"/>
    <w:rsid w:val="4FB77C3C"/>
    <w:rsid w:val="5BBF1A8D"/>
    <w:rsid w:val="5D9F79E0"/>
    <w:rsid w:val="5DBFE6CB"/>
    <w:rsid w:val="5EFB6B15"/>
    <w:rsid w:val="5F5DEEF0"/>
    <w:rsid w:val="5F7B0613"/>
    <w:rsid w:val="67F5AD5B"/>
    <w:rsid w:val="6BC749A9"/>
    <w:rsid w:val="6BFFC72E"/>
    <w:rsid w:val="6C7FD9C9"/>
    <w:rsid w:val="6FC9F4BB"/>
    <w:rsid w:val="6FEF5868"/>
    <w:rsid w:val="74BFF378"/>
    <w:rsid w:val="75FB23CF"/>
    <w:rsid w:val="7747C58A"/>
    <w:rsid w:val="7775E090"/>
    <w:rsid w:val="77FDC161"/>
    <w:rsid w:val="788A7D09"/>
    <w:rsid w:val="79F006D6"/>
    <w:rsid w:val="7A7F1594"/>
    <w:rsid w:val="7BEA5002"/>
    <w:rsid w:val="7BF55B1A"/>
    <w:rsid w:val="7CF3DF71"/>
    <w:rsid w:val="7CF76844"/>
    <w:rsid w:val="7D500D30"/>
    <w:rsid w:val="7DBBA619"/>
    <w:rsid w:val="7DFF8764"/>
    <w:rsid w:val="7E774BE7"/>
    <w:rsid w:val="7EFD2AA6"/>
    <w:rsid w:val="7F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unhideWhenUsed="0" w:qFormat="1"/>
    <w:lsdException w:name="Table Grid" w:semiHidden="0" w:uiPriority="59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3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sid w:val="008013CC"/>
    <w:pPr>
      <w:ind w:leftChars="2500" w:left="100"/>
    </w:pPr>
  </w:style>
  <w:style w:type="paragraph" w:styleId="a4">
    <w:name w:val="Balloon Text"/>
    <w:basedOn w:val="a"/>
    <w:semiHidden/>
    <w:qFormat/>
    <w:rsid w:val="008013CC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8013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rsid w:val="008013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8013CC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qFormat/>
    <w:rsid w:val="008013CC"/>
  </w:style>
  <w:style w:type="character" w:customStyle="1" w:styleId="Char1">
    <w:name w:val="页脚 Char1"/>
    <w:link w:val="a5"/>
    <w:uiPriority w:val="99"/>
    <w:qFormat/>
    <w:rsid w:val="008013CC"/>
    <w:rPr>
      <w:kern w:val="2"/>
      <w:sz w:val="18"/>
      <w:szCs w:val="18"/>
    </w:rPr>
  </w:style>
  <w:style w:type="character" w:customStyle="1" w:styleId="Char">
    <w:name w:val="页脚 Char"/>
    <w:uiPriority w:val="99"/>
    <w:qFormat/>
    <w:rsid w:val="008013CC"/>
    <w:rPr>
      <w:rFonts w:eastAsia="Calibri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453</Words>
  <Characters>2587</Characters>
  <Application>Microsoft Office Word</Application>
  <DocSecurity>0</DocSecurity>
  <Lines>21</Lines>
  <Paragraphs>6</Paragraphs>
  <ScaleCrop>false</ScaleCrop>
  <Company>MC SYSTEM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厦财采〔2021〕9号</dc:title>
  <dc:creator>MC SYSTEM</dc:creator>
  <cp:lastModifiedBy>Windows User</cp:lastModifiedBy>
  <cp:revision>21</cp:revision>
  <cp:lastPrinted>2021-07-26T01:17:00Z</cp:lastPrinted>
  <dcterms:created xsi:type="dcterms:W3CDTF">2021-09-08T14:10:00Z</dcterms:created>
  <dcterms:modified xsi:type="dcterms:W3CDTF">2023-05-23T00:14:00Z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