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EC90D6">
      <w:pPr>
        <w:spacing w:line="460" w:lineRule="exact"/>
        <w:jc w:val="left"/>
        <w:rPr>
          <w:rFonts w:hint="eastAsia" w:ascii="宋体" w:hAnsi="宋体" w:cs="宋体"/>
          <w:sz w:val="24"/>
          <w:szCs w:val="24"/>
          <w:highlight w:val="none"/>
          <w:lang w:val="en-US" w:eastAsia="zh-CN"/>
        </w:rPr>
      </w:pPr>
    </w:p>
    <w:p w14:paraId="7F6E11BE">
      <w:pPr>
        <w:spacing w:line="460" w:lineRule="exact"/>
        <w:jc w:val="center"/>
        <w:rPr>
          <w:rFonts w:hint="eastAsia" w:ascii="宋体" w:hAnsi="宋体" w:eastAsia="宋体" w:cs="宋体"/>
          <w:b/>
          <w:bCs/>
          <w:sz w:val="32"/>
          <w:szCs w:val="32"/>
          <w:highlight w:val="none"/>
        </w:rPr>
      </w:pPr>
      <w:r>
        <w:rPr>
          <w:rFonts w:hint="eastAsia" w:ascii="宋体" w:hAnsi="宋体" w:cs="宋体"/>
          <w:b/>
          <w:bCs/>
          <w:sz w:val="24"/>
          <w:szCs w:val="24"/>
          <w:highlight w:val="none"/>
          <w:lang w:val="en-US" w:eastAsia="zh-CN"/>
        </w:rPr>
        <w:t>智能座舱系统装调与测试配套资料</w:t>
      </w:r>
      <w:bookmarkStart w:id="3" w:name="_GoBack"/>
      <w:bookmarkEnd w:id="3"/>
    </w:p>
    <w:p w14:paraId="27B0D6CF">
      <w:pPr>
        <w:jc w:val="center"/>
        <w:rPr>
          <w:rFonts w:hint="eastAsia" w:ascii="宋体" w:hAnsi="宋体" w:eastAsia="宋体" w:cs="宋体"/>
          <w:sz w:val="24"/>
          <w:szCs w:val="24"/>
          <w:highlight w:val="none"/>
        </w:rPr>
      </w:pPr>
      <w:r>
        <w:rPr>
          <w:rFonts w:hint="eastAsia" w:ascii="宋体" w:hAnsi="宋体" w:eastAsia="宋体" w:cs="宋体"/>
          <w:bCs/>
          <w:sz w:val="32"/>
          <w:szCs w:val="32"/>
          <w:highlight w:val="none"/>
        </w:rPr>
        <w:t xml:space="preserve">        </w:t>
      </w:r>
      <w:r>
        <w:rPr>
          <w:rFonts w:hint="eastAsia" w:ascii="宋体" w:hAnsi="宋体" w:eastAsia="宋体" w:cs="宋体"/>
          <w:bCs/>
          <w:sz w:val="24"/>
          <w:szCs w:val="24"/>
          <w:highlight w:val="none"/>
        </w:rPr>
        <w:t xml:space="preserve">      </w:t>
      </w:r>
      <w:r>
        <w:rPr>
          <w:rFonts w:hint="eastAsia" w:ascii="宋体" w:hAnsi="宋体" w:eastAsia="宋体" w:cs="宋体"/>
          <w:bCs/>
          <w:sz w:val="24"/>
          <w:szCs w:val="24"/>
          <w:highlight w:val="none"/>
          <w:lang w:val="en-US" w:eastAsia="zh-CN"/>
        </w:rPr>
        <w:t xml:space="preserve">      </w:t>
      </w:r>
    </w:p>
    <w:tbl>
      <w:tblPr>
        <w:tblStyle w:val="10"/>
        <w:tblW w:w="9948" w:type="dxa"/>
        <w:tblInd w:w="-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8"/>
      </w:tblGrid>
      <w:tr w14:paraId="4E67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9948" w:type="dxa"/>
            <w:vAlign w:val="center"/>
          </w:tcPr>
          <w:p w14:paraId="23CBB286">
            <w:pPr>
              <w:spacing w:line="460" w:lineRule="exact"/>
              <w:jc w:val="left"/>
              <w:rPr>
                <w:rFonts w:hint="eastAsia" w:ascii="宋体" w:hAnsi="宋体" w:eastAsia="宋体" w:cs="宋体"/>
                <w:sz w:val="21"/>
                <w:szCs w:val="21"/>
              </w:rPr>
            </w:pPr>
            <w:bookmarkStart w:id="0" w:name="_Toc15605"/>
            <w:bookmarkStart w:id="1" w:name="_Toc227057962"/>
            <w:bookmarkStart w:id="2" w:name="_Toc226969356"/>
            <w:r>
              <w:rPr>
                <w:rFonts w:hint="eastAsia" w:ascii="宋体" w:hAnsi="宋体" w:eastAsia="宋体" w:cs="宋体"/>
                <w:sz w:val="21"/>
                <w:szCs w:val="21"/>
              </w:rPr>
              <w:t>一、需求内容</w:t>
            </w:r>
          </w:p>
          <w:p w14:paraId="7E38EDBF">
            <w:pPr>
              <w:adjustRightInd w:val="0"/>
              <w:snapToGrid w:val="0"/>
              <w:spacing w:line="360" w:lineRule="auto"/>
              <w:ind w:firstLine="480"/>
              <w:rPr>
                <w:rFonts w:hint="eastAsia" w:ascii="宋体" w:hAnsi="宋体" w:cs="宋体"/>
                <w:szCs w:val="21"/>
              </w:rPr>
            </w:pPr>
            <w:r>
              <w:rPr>
                <w:rFonts w:hint="eastAsia"/>
              </w:rPr>
              <w:t>《智能座舱系统装调与测试</w:t>
            </w:r>
            <w:r>
              <w:rPr>
                <w:rFonts w:hint="eastAsia" w:ascii="宋体" w:hAnsi="宋体" w:cs="宋体"/>
                <w:szCs w:val="21"/>
              </w:rPr>
              <w:t>》课程的教学资源交付内容不少于下表数量。</w:t>
            </w:r>
          </w:p>
          <w:tbl>
            <w:tblPr>
              <w:tblStyle w:val="10"/>
              <w:tblW w:w="4997" w:type="pct"/>
              <w:tblInd w:w="0" w:type="dxa"/>
              <w:tblLayout w:type="fixed"/>
              <w:tblCellMar>
                <w:top w:w="0" w:type="dxa"/>
                <w:left w:w="108" w:type="dxa"/>
                <w:bottom w:w="0" w:type="dxa"/>
                <w:right w:w="108" w:type="dxa"/>
              </w:tblCellMar>
            </w:tblPr>
            <w:tblGrid>
              <w:gridCol w:w="1355"/>
              <w:gridCol w:w="3690"/>
              <w:gridCol w:w="2242"/>
              <w:gridCol w:w="2645"/>
            </w:tblGrid>
            <w:tr w14:paraId="210AC679">
              <w:tblPrEx>
                <w:tblCellMar>
                  <w:top w:w="0" w:type="dxa"/>
                  <w:left w:w="108" w:type="dxa"/>
                  <w:bottom w:w="0" w:type="dxa"/>
                  <w:right w:w="108" w:type="dxa"/>
                </w:tblCellMar>
              </w:tblPrEx>
              <w:trPr>
                <w:trHeight w:val="340" w:hRule="atLeast"/>
              </w:trPr>
              <w:tc>
                <w:tcPr>
                  <w:tcW w:w="682" w:type="pct"/>
                  <w:tcBorders>
                    <w:top w:val="single" w:color="auto" w:sz="4" w:space="0"/>
                    <w:left w:val="single" w:color="auto" w:sz="4" w:space="0"/>
                    <w:bottom w:val="single" w:color="auto" w:sz="4" w:space="0"/>
                    <w:right w:val="single" w:color="auto" w:sz="4" w:space="0"/>
                  </w:tcBorders>
                  <w:noWrap w:val="0"/>
                  <w:vAlign w:val="center"/>
                </w:tcPr>
                <w:p w14:paraId="38844D05">
                  <w:pPr>
                    <w:widowControl/>
                    <w:jc w:val="center"/>
                    <w:rPr>
                      <w:rFonts w:hint="eastAsia" w:ascii="宋体" w:hAnsi="宋体" w:cs="宋体"/>
                      <w:kern w:val="0"/>
                      <w:szCs w:val="21"/>
                    </w:rPr>
                  </w:pPr>
                  <w:r>
                    <w:rPr>
                      <w:rFonts w:hint="eastAsia" w:ascii="宋体" w:hAnsi="宋体" w:cs="宋体"/>
                      <w:kern w:val="0"/>
                      <w:szCs w:val="21"/>
                    </w:rPr>
                    <w:t>序号　</w:t>
                  </w:r>
                </w:p>
              </w:tc>
              <w:tc>
                <w:tcPr>
                  <w:tcW w:w="1857" w:type="pct"/>
                  <w:tcBorders>
                    <w:top w:val="single" w:color="auto" w:sz="4" w:space="0"/>
                    <w:left w:val="nil"/>
                    <w:bottom w:val="single" w:color="auto" w:sz="4" w:space="0"/>
                    <w:right w:val="single" w:color="auto" w:sz="4" w:space="0"/>
                  </w:tcBorders>
                  <w:noWrap w:val="0"/>
                  <w:vAlign w:val="center"/>
                </w:tcPr>
                <w:p w14:paraId="0FDBF89B">
                  <w:pPr>
                    <w:widowControl/>
                    <w:jc w:val="center"/>
                    <w:rPr>
                      <w:rFonts w:hint="eastAsia" w:ascii="宋体" w:hAnsi="宋体" w:cs="宋体"/>
                      <w:kern w:val="0"/>
                      <w:szCs w:val="21"/>
                    </w:rPr>
                  </w:pPr>
                  <w:r>
                    <w:rPr>
                      <w:rFonts w:hint="eastAsia" w:ascii="宋体" w:hAnsi="宋体" w:cs="宋体"/>
                      <w:kern w:val="0"/>
                      <w:szCs w:val="21"/>
                    </w:rPr>
                    <w:t>交付内容形式</w:t>
                  </w:r>
                </w:p>
              </w:tc>
              <w:tc>
                <w:tcPr>
                  <w:tcW w:w="1128" w:type="pct"/>
                  <w:tcBorders>
                    <w:top w:val="single" w:color="auto" w:sz="4" w:space="0"/>
                    <w:left w:val="nil"/>
                    <w:bottom w:val="single" w:color="auto" w:sz="4" w:space="0"/>
                    <w:right w:val="single" w:color="auto" w:sz="4" w:space="0"/>
                  </w:tcBorders>
                  <w:noWrap w:val="0"/>
                  <w:vAlign w:val="center"/>
                </w:tcPr>
                <w:p w14:paraId="76285630">
                  <w:pPr>
                    <w:widowControl/>
                    <w:jc w:val="center"/>
                    <w:rPr>
                      <w:rFonts w:hint="eastAsia" w:ascii="宋体" w:hAnsi="宋体" w:cs="宋体"/>
                      <w:kern w:val="0"/>
                      <w:szCs w:val="21"/>
                    </w:rPr>
                  </w:pPr>
                  <w:r>
                    <w:rPr>
                      <w:rFonts w:hint="eastAsia" w:ascii="宋体" w:hAnsi="宋体" w:cs="宋体"/>
                      <w:kern w:val="0"/>
                      <w:szCs w:val="21"/>
                    </w:rPr>
                    <w:t>数量</w:t>
                  </w:r>
                </w:p>
              </w:tc>
              <w:tc>
                <w:tcPr>
                  <w:tcW w:w="1331" w:type="pct"/>
                  <w:tcBorders>
                    <w:top w:val="single" w:color="auto" w:sz="4" w:space="0"/>
                    <w:left w:val="nil"/>
                    <w:bottom w:val="single" w:color="auto" w:sz="4" w:space="0"/>
                    <w:right w:val="single" w:color="auto" w:sz="4" w:space="0"/>
                  </w:tcBorders>
                  <w:noWrap w:val="0"/>
                  <w:vAlign w:val="top"/>
                </w:tcPr>
                <w:p w14:paraId="4406F064">
                  <w:pPr>
                    <w:widowControl/>
                    <w:jc w:val="center"/>
                    <w:rPr>
                      <w:rFonts w:hint="eastAsia" w:ascii="宋体" w:hAnsi="宋体" w:cs="宋体"/>
                      <w:kern w:val="0"/>
                      <w:szCs w:val="21"/>
                    </w:rPr>
                  </w:pPr>
                  <w:r>
                    <w:rPr>
                      <w:rFonts w:hint="eastAsia" w:ascii="宋体" w:hAnsi="宋体" w:cs="宋体"/>
                      <w:kern w:val="0"/>
                      <w:szCs w:val="21"/>
                    </w:rPr>
                    <w:t>备注</w:t>
                  </w:r>
                </w:p>
              </w:tc>
            </w:tr>
            <w:tr w14:paraId="790CB2EE">
              <w:tblPrEx>
                <w:tblCellMar>
                  <w:top w:w="0" w:type="dxa"/>
                  <w:left w:w="108" w:type="dxa"/>
                  <w:bottom w:w="0" w:type="dxa"/>
                  <w:right w:w="108" w:type="dxa"/>
                </w:tblCellMar>
              </w:tblPrEx>
              <w:trPr>
                <w:trHeight w:val="312" w:hRule="atLeast"/>
              </w:trPr>
              <w:tc>
                <w:tcPr>
                  <w:tcW w:w="682" w:type="pct"/>
                  <w:tcBorders>
                    <w:top w:val="nil"/>
                    <w:left w:val="single" w:color="auto" w:sz="4" w:space="0"/>
                    <w:bottom w:val="single" w:color="auto" w:sz="4" w:space="0"/>
                    <w:right w:val="single" w:color="auto" w:sz="4" w:space="0"/>
                  </w:tcBorders>
                  <w:noWrap w:val="0"/>
                  <w:vAlign w:val="center"/>
                </w:tcPr>
                <w:p w14:paraId="6191CAA3">
                  <w:pPr>
                    <w:widowControl/>
                    <w:jc w:val="center"/>
                    <w:rPr>
                      <w:rFonts w:hint="eastAsia" w:ascii="宋体" w:hAnsi="宋体" w:cs="宋体"/>
                      <w:kern w:val="0"/>
                      <w:szCs w:val="21"/>
                    </w:rPr>
                  </w:pPr>
                  <w:r>
                    <w:rPr>
                      <w:rFonts w:hint="eastAsia" w:ascii="宋体" w:hAnsi="宋体" w:cs="宋体"/>
                      <w:kern w:val="0"/>
                      <w:szCs w:val="21"/>
                    </w:rPr>
                    <w:t>1</w:t>
                  </w:r>
                </w:p>
              </w:tc>
              <w:tc>
                <w:tcPr>
                  <w:tcW w:w="1857" w:type="pct"/>
                  <w:tcBorders>
                    <w:top w:val="nil"/>
                    <w:left w:val="nil"/>
                    <w:bottom w:val="single" w:color="auto" w:sz="4" w:space="0"/>
                    <w:right w:val="single" w:color="auto" w:sz="4" w:space="0"/>
                  </w:tcBorders>
                  <w:noWrap w:val="0"/>
                  <w:vAlign w:val="top"/>
                </w:tcPr>
                <w:p w14:paraId="418F85C3">
                  <w:pPr>
                    <w:tabs>
                      <w:tab w:val="center" w:pos="4153"/>
                      <w:tab w:val="right" w:pos="8306"/>
                    </w:tabs>
                    <w:spacing w:line="0" w:lineRule="atLeast"/>
                    <w:rPr>
                      <w:rFonts w:hint="eastAsia" w:ascii="宋体" w:hAnsi="宋体" w:cs="宋体"/>
                      <w:kern w:val="0"/>
                      <w:szCs w:val="21"/>
                    </w:rPr>
                  </w:pPr>
                  <w:r>
                    <w:rPr>
                      <w:rFonts w:hint="eastAsia" w:ascii="宋体" w:hAnsi="宋体" w:cs="宋体"/>
                      <w:kern w:val="0"/>
                      <w:szCs w:val="21"/>
                    </w:rPr>
                    <w:t>课程宣传片（分钟）</w:t>
                  </w:r>
                </w:p>
              </w:tc>
              <w:tc>
                <w:tcPr>
                  <w:tcW w:w="1128" w:type="pct"/>
                  <w:tcBorders>
                    <w:top w:val="nil"/>
                    <w:left w:val="nil"/>
                    <w:bottom w:val="single" w:color="auto" w:sz="4" w:space="0"/>
                    <w:right w:val="single" w:color="auto" w:sz="4" w:space="0"/>
                  </w:tcBorders>
                  <w:noWrap w:val="0"/>
                  <w:vAlign w:val="top"/>
                </w:tcPr>
                <w:p w14:paraId="3F7C2E04">
                  <w:pPr>
                    <w:tabs>
                      <w:tab w:val="center" w:pos="4153"/>
                      <w:tab w:val="right" w:pos="8306"/>
                    </w:tabs>
                    <w:spacing w:line="0" w:lineRule="atLeast"/>
                    <w:jc w:val="center"/>
                    <w:rPr>
                      <w:rFonts w:ascii="宋体" w:hAnsi="宋体" w:cs="宋体"/>
                      <w:szCs w:val="21"/>
                      <w:shd w:val="clear" w:color="auto" w:fill="FFFFFF"/>
                    </w:rPr>
                  </w:pPr>
                  <w:r>
                    <w:rPr>
                      <w:rFonts w:hint="eastAsia" w:ascii="宋体" w:hAnsi="宋体" w:cs="宋体"/>
                      <w:szCs w:val="21"/>
                      <w:shd w:val="clear" w:color="auto" w:fill="FFFFFF"/>
                    </w:rPr>
                    <w:t>≥5</w:t>
                  </w:r>
                </w:p>
              </w:tc>
              <w:tc>
                <w:tcPr>
                  <w:tcW w:w="1331" w:type="pct"/>
                  <w:tcBorders>
                    <w:top w:val="nil"/>
                    <w:left w:val="nil"/>
                    <w:bottom w:val="single" w:color="auto" w:sz="4" w:space="0"/>
                    <w:right w:val="single" w:color="auto" w:sz="4" w:space="0"/>
                  </w:tcBorders>
                  <w:noWrap w:val="0"/>
                  <w:vAlign w:val="top"/>
                </w:tcPr>
                <w:p w14:paraId="592C0AE9">
                  <w:pPr>
                    <w:widowControl/>
                    <w:jc w:val="center"/>
                    <w:rPr>
                      <w:rFonts w:hint="eastAsia" w:ascii="宋体" w:hAnsi="宋体" w:cs="宋体"/>
                      <w:kern w:val="0"/>
                      <w:szCs w:val="21"/>
                    </w:rPr>
                  </w:pPr>
                </w:p>
              </w:tc>
            </w:tr>
            <w:tr w14:paraId="406F5DC3">
              <w:tblPrEx>
                <w:tblCellMar>
                  <w:top w:w="0" w:type="dxa"/>
                  <w:left w:w="108" w:type="dxa"/>
                  <w:bottom w:w="0" w:type="dxa"/>
                  <w:right w:w="108" w:type="dxa"/>
                </w:tblCellMar>
              </w:tblPrEx>
              <w:trPr>
                <w:trHeight w:val="312" w:hRule="atLeast"/>
              </w:trPr>
              <w:tc>
                <w:tcPr>
                  <w:tcW w:w="682" w:type="pct"/>
                  <w:tcBorders>
                    <w:top w:val="nil"/>
                    <w:left w:val="single" w:color="auto" w:sz="4" w:space="0"/>
                    <w:bottom w:val="single" w:color="auto" w:sz="4" w:space="0"/>
                    <w:right w:val="single" w:color="auto" w:sz="4" w:space="0"/>
                  </w:tcBorders>
                  <w:noWrap w:val="0"/>
                  <w:vAlign w:val="center"/>
                </w:tcPr>
                <w:p w14:paraId="1E07E01B">
                  <w:pPr>
                    <w:widowControl/>
                    <w:jc w:val="center"/>
                    <w:rPr>
                      <w:rFonts w:hint="eastAsia" w:ascii="宋体" w:hAnsi="宋体" w:cs="宋体"/>
                      <w:kern w:val="0"/>
                      <w:szCs w:val="21"/>
                    </w:rPr>
                  </w:pPr>
                  <w:r>
                    <w:rPr>
                      <w:rFonts w:hint="eastAsia" w:ascii="宋体" w:hAnsi="宋体" w:cs="宋体"/>
                      <w:kern w:val="0"/>
                      <w:szCs w:val="21"/>
                    </w:rPr>
                    <w:t>2</w:t>
                  </w:r>
                </w:p>
              </w:tc>
              <w:tc>
                <w:tcPr>
                  <w:tcW w:w="1857" w:type="pct"/>
                  <w:tcBorders>
                    <w:top w:val="nil"/>
                    <w:left w:val="nil"/>
                    <w:bottom w:val="single" w:color="auto" w:sz="4" w:space="0"/>
                    <w:right w:val="single" w:color="auto" w:sz="4" w:space="0"/>
                  </w:tcBorders>
                  <w:noWrap w:val="0"/>
                  <w:vAlign w:val="top"/>
                </w:tcPr>
                <w:p w14:paraId="5E351025">
                  <w:pPr>
                    <w:tabs>
                      <w:tab w:val="center" w:pos="4153"/>
                      <w:tab w:val="right" w:pos="8306"/>
                    </w:tabs>
                    <w:spacing w:line="0" w:lineRule="atLeast"/>
                    <w:rPr>
                      <w:rFonts w:hint="eastAsia" w:ascii="宋体" w:hAnsi="宋体" w:cs="宋体"/>
                      <w:kern w:val="0"/>
                      <w:szCs w:val="21"/>
                    </w:rPr>
                  </w:pPr>
                  <w:r>
                    <w:rPr>
                      <w:rFonts w:hint="eastAsia" w:ascii="宋体" w:hAnsi="宋体" w:cs="宋体"/>
                      <w:kern w:val="0"/>
                      <w:szCs w:val="21"/>
                    </w:rPr>
                    <w:t>动画类素材资源(个)</w:t>
                  </w:r>
                </w:p>
              </w:tc>
              <w:tc>
                <w:tcPr>
                  <w:tcW w:w="1128" w:type="pct"/>
                  <w:tcBorders>
                    <w:top w:val="nil"/>
                    <w:left w:val="nil"/>
                    <w:bottom w:val="single" w:color="auto" w:sz="4" w:space="0"/>
                    <w:right w:val="single" w:color="auto" w:sz="4" w:space="0"/>
                  </w:tcBorders>
                  <w:noWrap w:val="0"/>
                  <w:vAlign w:val="top"/>
                </w:tcPr>
                <w:p w14:paraId="38701FCC">
                  <w:pPr>
                    <w:tabs>
                      <w:tab w:val="center" w:pos="4153"/>
                      <w:tab w:val="right" w:pos="8306"/>
                    </w:tabs>
                    <w:spacing w:line="0" w:lineRule="atLeast"/>
                    <w:jc w:val="center"/>
                    <w:rPr>
                      <w:rFonts w:hint="eastAsia" w:ascii="宋体" w:hAnsi="宋体" w:cs="宋体"/>
                      <w:szCs w:val="21"/>
                    </w:rPr>
                  </w:pPr>
                  <w:r>
                    <w:rPr>
                      <w:rFonts w:hint="eastAsia" w:ascii="宋体" w:hAnsi="宋体" w:cs="宋体"/>
                      <w:szCs w:val="21"/>
                      <w:shd w:val="clear" w:color="auto" w:fill="FFFFFF"/>
                    </w:rPr>
                    <w:t>≥</w:t>
                  </w:r>
                  <w:r>
                    <w:rPr>
                      <w:rFonts w:ascii="宋体" w:hAnsi="宋体" w:cs="宋体"/>
                      <w:szCs w:val="21"/>
                      <w:shd w:val="clear" w:color="auto" w:fill="FFFFFF"/>
                    </w:rPr>
                    <w:t>3</w:t>
                  </w:r>
                </w:p>
              </w:tc>
              <w:tc>
                <w:tcPr>
                  <w:tcW w:w="1331" w:type="pct"/>
                  <w:tcBorders>
                    <w:top w:val="nil"/>
                    <w:left w:val="nil"/>
                    <w:bottom w:val="single" w:color="auto" w:sz="4" w:space="0"/>
                    <w:right w:val="single" w:color="auto" w:sz="4" w:space="0"/>
                  </w:tcBorders>
                  <w:noWrap w:val="0"/>
                  <w:vAlign w:val="top"/>
                </w:tcPr>
                <w:p w14:paraId="5A4CC76E">
                  <w:pPr>
                    <w:widowControl/>
                    <w:jc w:val="center"/>
                    <w:rPr>
                      <w:rFonts w:hint="eastAsia" w:ascii="宋体" w:hAnsi="宋体" w:cs="宋体"/>
                      <w:kern w:val="0"/>
                      <w:szCs w:val="21"/>
                    </w:rPr>
                  </w:pPr>
                  <w:r>
                    <w:rPr>
                      <w:rFonts w:hint="eastAsia" w:ascii="宋体" w:hAnsi="宋体" w:cs="宋体"/>
                      <w:kern w:val="0"/>
                      <w:szCs w:val="21"/>
                    </w:rPr>
                    <w:t>每个时长不低于1分钟</w:t>
                  </w:r>
                </w:p>
              </w:tc>
            </w:tr>
            <w:tr w14:paraId="0847D1A2">
              <w:tblPrEx>
                <w:tblCellMar>
                  <w:top w:w="0" w:type="dxa"/>
                  <w:left w:w="108" w:type="dxa"/>
                  <w:bottom w:w="0" w:type="dxa"/>
                  <w:right w:w="108" w:type="dxa"/>
                </w:tblCellMar>
              </w:tblPrEx>
              <w:trPr>
                <w:trHeight w:val="312" w:hRule="atLeast"/>
              </w:trPr>
              <w:tc>
                <w:tcPr>
                  <w:tcW w:w="682" w:type="pct"/>
                  <w:tcBorders>
                    <w:top w:val="nil"/>
                    <w:left w:val="single" w:color="auto" w:sz="4" w:space="0"/>
                    <w:bottom w:val="single" w:color="auto" w:sz="4" w:space="0"/>
                    <w:right w:val="single" w:color="auto" w:sz="4" w:space="0"/>
                  </w:tcBorders>
                  <w:noWrap w:val="0"/>
                  <w:vAlign w:val="center"/>
                </w:tcPr>
                <w:p w14:paraId="01CEC6D7">
                  <w:pPr>
                    <w:widowControl/>
                    <w:jc w:val="center"/>
                    <w:rPr>
                      <w:rFonts w:ascii="宋体" w:hAnsi="宋体" w:cs="宋体"/>
                      <w:kern w:val="0"/>
                      <w:szCs w:val="21"/>
                    </w:rPr>
                  </w:pPr>
                  <w:r>
                    <w:rPr>
                      <w:rFonts w:hint="eastAsia" w:ascii="宋体" w:hAnsi="宋体" w:cs="宋体"/>
                      <w:kern w:val="0"/>
                      <w:szCs w:val="21"/>
                    </w:rPr>
                    <w:t>3</w:t>
                  </w:r>
                </w:p>
              </w:tc>
              <w:tc>
                <w:tcPr>
                  <w:tcW w:w="1857" w:type="pct"/>
                  <w:tcBorders>
                    <w:top w:val="nil"/>
                    <w:left w:val="nil"/>
                    <w:bottom w:val="single" w:color="auto" w:sz="4" w:space="0"/>
                    <w:right w:val="single" w:color="auto" w:sz="4" w:space="0"/>
                  </w:tcBorders>
                  <w:noWrap w:val="0"/>
                  <w:vAlign w:val="top"/>
                </w:tcPr>
                <w:p w14:paraId="745EBF34">
                  <w:pPr>
                    <w:tabs>
                      <w:tab w:val="center" w:pos="4153"/>
                      <w:tab w:val="right" w:pos="8306"/>
                    </w:tabs>
                    <w:spacing w:line="0" w:lineRule="atLeast"/>
                    <w:rPr>
                      <w:rFonts w:ascii="宋体" w:hAnsi="宋体" w:cs="宋体"/>
                      <w:kern w:val="0"/>
                      <w:szCs w:val="21"/>
                    </w:rPr>
                  </w:pPr>
                  <w:r>
                    <w:rPr>
                      <w:rFonts w:hint="eastAsia" w:ascii="宋体" w:hAnsi="宋体" w:cs="宋体"/>
                      <w:kern w:val="0"/>
                      <w:szCs w:val="21"/>
                    </w:rPr>
                    <w:t>文本类素材资源（个）</w:t>
                  </w:r>
                </w:p>
              </w:tc>
              <w:tc>
                <w:tcPr>
                  <w:tcW w:w="1128" w:type="pct"/>
                  <w:tcBorders>
                    <w:top w:val="nil"/>
                    <w:left w:val="nil"/>
                    <w:bottom w:val="single" w:color="auto" w:sz="4" w:space="0"/>
                    <w:right w:val="single" w:color="auto" w:sz="4" w:space="0"/>
                  </w:tcBorders>
                  <w:noWrap w:val="0"/>
                  <w:vAlign w:val="top"/>
                </w:tcPr>
                <w:p w14:paraId="5699861C">
                  <w:pPr>
                    <w:tabs>
                      <w:tab w:val="center" w:pos="4153"/>
                      <w:tab w:val="right" w:pos="8306"/>
                    </w:tabs>
                    <w:spacing w:line="0" w:lineRule="atLeast"/>
                    <w:jc w:val="center"/>
                    <w:rPr>
                      <w:rFonts w:ascii="宋体" w:hAnsi="宋体" w:cs="宋体"/>
                      <w:szCs w:val="21"/>
                      <w:shd w:val="clear" w:color="auto" w:fill="FFFFFF"/>
                    </w:rPr>
                  </w:pPr>
                  <w:r>
                    <w:rPr>
                      <w:rFonts w:hint="eastAsia" w:ascii="宋体" w:hAnsi="宋体" w:cs="宋体"/>
                      <w:szCs w:val="21"/>
                      <w:shd w:val="clear" w:color="auto" w:fill="FFFFFF"/>
                    </w:rPr>
                    <w:t>≥12</w:t>
                  </w:r>
                </w:p>
              </w:tc>
              <w:tc>
                <w:tcPr>
                  <w:tcW w:w="1331" w:type="pct"/>
                  <w:tcBorders>
                    <w:top w:val="nil"/>
                    <w:left w:val="nil"/>
                    <w:bottom w:val="single" w:color="auto" w:sz="4" w:space="0"/>
                    <w:right w:val="single" w:color="auto" w:sz="4" w:space="0"/>
                  </w:tcBorders>
                  <w:noWrap w:val="0"/>
                  <w:vAlign w:val="top"/>
                </w:tcPr>
                <w:p w14:paraId="6D547434">
                  <w:pPr>
                    <w:widowControl/>
                    <w:jc w:val="center"/>
                    <w:rPr>
                      <w:rFonts w:hint="eastAsia" w:ascii="宋体" w:hAnsi="宋体" w:cs="宋体"/>
                      <w:kern w:val="0"/>
                      <w:szCs w:val="21"/>
                    </w:rPr>
                  </w:pPr>
                </w:p>
              </w:tc>
            </w:tr>
            <w:tr w14:paraId="08412986">
              <w:trPr>
                <w:trHeight w:val="312" w:hRule="atLeast"/>
              </w:trPr>
              <w:tc>
                <w:tcPr>
                  <w:tcW w:w="682" w:type="pct"/>
                  <w:tcBorders>
                    <w:top w:val="nil"/>
                    <w:left w:val="single" w:color="auto" w:sz="4" w:space="0"/>
                    <w:bottom w:val="single" w:color="auto" w:sz="4" w:space="0"/>
                    <w:right w:val="single" w:color="auto" w:sz="4" w:space="0"/>
                  </w:tcBorders>
                  <w:noWrap w:val="0"/>
                  <w:vAlign w:val="center"/>
                </w:tcPr>
                <w:p w14:paraId="441525A6">
                  <w:pPr>
                    <w:widowControl/>
                    <w:jc w:val="center"/>
                    <w:rPr>
                      <w:rFonts w:hint="eastAsia" w:ascii="宋体" w:hAnsi="宋体" w:cs="宋体"/>
                      <w:kern w:val="0"/>
                      <w:szCs w:val="21"/>
                    </w:rPr>
                  </w:pPr>
                  <w:r>
                    <w:rPr>
                      <w:rFonts w:hint="eastAsia" w:ascii="宋体" w:hAnsi="宋体" w:cs="宋体"/>
                      <w:kern w:val="0"/>
                      <w:szCs w:val="21"/>
                    </w:rPr>
                    <w:t>4</w:t>
                  </w:r>
                </w:p>
              </w:tc>
              <w:tc>
                <w:tcPr>
                  <w:tcW w:w="1857" w:type="pct"/>
                  <w:tcBorders>
                    <w:top w:val="nil"/>
                    <w:left w:val="nil"/>
                    <w:bottom w:val="single" w:color="auto" w:sz="4" w:space="0"/>
                    <w:right w:val="single" w:color="auto" w:sz="4" w:space="0"/>
                  </w:tcBorders>
                  <w:noWrap w:val="0"/>
                  <w:vAlign w:val="top"/>
                </w:tcPr>
                <w:p w14:paraId="39E1BF3E">
                  <w:pPr>
                    <w:tabs>
                      <w:tab w:val="center" w:pos="4153"/>
                      <w:tab w:val="right" w:pos="8306"/>
                    </w:tabs>
                    <w:spacing w:line="0" w:lineRule="atLeast"/>
                    <w:rPr>
                      <w:rFonts w:ascii="宋体" w:hAnsi="宋体" w:cs="宋体"/>
                      <w:kern w:val="0"/>
                      <w:szCs w:val="21"/>
                    </w:rPr>
                  </w:pPr>
                  <w:r>
                    <w:rPr>
                      <w:rFonts w:hint="eastAsia" w:ascii="宋体" w:hAnsi="宋体" w:cs="宋体"/>
                      <w:kern w:val="0"/>
                      <w:szCs w:val="21"/>
                    </w:rPr>
                    <w:t>文档PPT演示文稿（个)</w:t>
                  </w:r>
                </w:p>
              </w:tc>
              <w:tc>
                <w:tcPr>
                  <w:tcW w:w="1128" w:type="pct"/>
                  <w:tcBorders>
                    <w:top w:val="nil"/>
                    <w:left w:val="nil"/>
                    <w:bottom w:val="single" w:color="auto" w:sz="4" w:space="0"/>
                    <w:right w:val="single" w:color="auto" w:sz="4" w:space="0"/>
                  </w:tcBorders>
                  <w:noWrap w:val="0"/>
                  <w:vAlign w:val="top"/>
                </w:tcPr>
                <w:p w14:paraId="0037A9E5">
                  <w:pPr>
                    <w:tabs>
                      <w:tab w:val="center" w:pos="4153"/>
                      <w:tab w:val="right" w:pos="8306"/>
                    </w:tabs>
                    <w:spacing w:line="0" w:lineRule="atLeast"/>
                    <w:jc w:val="center"/>
                    <w:rPr>
                      <w:rFonts w:ascii="宋体" w:hAnsi="宋体" w:cs="宋体"/>
                      <w:szCs w:val="21"/>
                    </w:rPr>
                  </w:pPr>
                  <w:r>
                    <w:rPr>
                      <w:rFonts w:hint="eastAsia" w:ascii="宋体" w:hAnsi="宋体" w:cs="宋体"/>
                      <w:szCs w:val="21"/>
                      <w:shd w:val="clear" w:color="auto" w:fill="FFFFFF"/>
                    </w:rPr>
                    <w:t>≥16</w:t>
                  </w:r>
                </w:p>
              </w:tc>
              <w:tc>
                <w:tcPr>
                  <w:tcW w:w="1331" w:type="pct"/>
                  <w:tcBorders>
                    <w:top w:val="nil"/>
                    <w:left w:val="nil"/>
                    <w:bottom w:val="single" w:color="auto" w:sz="4" w:space="0"/>
                    <w:right w:val="single" w:color="auto" w:sz="4" w:space="0"/>
                  </w:tcBorders>
                  <w:noWrap w:val="0"/>
                  <w:vAlign w:val="top"/>
                </w:tcPr>
                <w:p w14:paraId="3A59F7D7">
                  <w:pPr>
                    <w:widowControl/>
                    <w:jc w:val="center"/>
                    <w:rPr>
                      <w:rFonts w:ascii="宋体" w:hAnsi="宋体" w:cs="宋体"/>
                      <w:kern w:val="0"/>
                      <w:szCs w:val="21"/>
                    </w:rPr>
                  </w:pPr>
                </w:p>
              </w:tc>
            </w:tr>
            <w:tr w14:paraId="60D75791">
              <w:tblPrEx>
                <w:tblCellMar>
                  <w:top w:w="0" w:type="dxa"/>
                  <w:left w:w="108" w:type="dxa"/>
                  <w:bottom w:w="0" w:type="dxa"/>
                  <w:right w:w="108" w:type="dxa"/>
                </w:tblCellMar>
              </w:tblPrEx>
              <w:trPr>
                <w:trHeight w:val="312" w:hRule="atLeast"/>
              </w:trPr>
              <w:tc>
                <w:tcPr>
                  <w:tcW w:w="2539" w:type="pct"/>
                  <w:gridSpan w:val="2"/>
                  <w:tcBorders>
                    <w:top w:val="single" w:color="auto" w:sz="4" w:space="0"/>
                    <w:left w:val="single" w:color="auto" w:sz="4" w:space="0"/>
                    <w:bottom w:val="single" w:color="auto" w:sz="4" w:space="0"/>
                    <w:right w:val="single" w:color="auto" w:sz="4" w:space="0"/>
                  </w:tcBorders>
                  <w:noWrap w:val="0"/>
                  <w:vAlign w:val="center"/>
                </w:tcPr>
                <w:p w14:paraId="319AFF4E">
                  <w:pPr>
                    <w:widowControl/>
                    <w:jc w:val="center"/>
                    <w:rPr>
                      <w:rFonts w:hint="eastAsia" w:ascii="宋体" w:hAnsi="宋体" w:cs="宋体"/>
                      <w:kern w:val="0"/>
                      <w:szCs w:val="21"/>
                    </w:rPr>
                  </w:pPr>
                  <w:r>
                    <w:rPr>
                      <w:rFonts w:hint="eastAsia" w:ascii="宋体" w:hAnsi="宋体" w:cs="宋体"/>
                      <w:kern w:val="0"/>
                      <w:szCs w:val="21"/>
                    </w:rPr>
                    <w:t>合计</w:t>
                  </w:r>
                </w:p>
              </w:tc>
              <w:tc>
                <w:tcPr>
                  <w:tcW w:w="1128" w:type="pct"/>
                  <w:tcBorders>
                    <w:top w:val="single" w:color="auto" w:sz="4" w:space="0"/>
                    <w:left w:val="nil"/>
                    <w:bottom w:val="single" w:color="auto" w:sz="4" w:space="0"/>
                    <w:right w:val="single" w:color="auto" w:sz="4" w:space="0"/>
                  </w:tcBorders>
                  <w:noWrap w:val="0"/>
                  <w:vAlign w:val="center"/>
                </w:tcPr>
                <w:p w14:paraId="366830D3">
                  <w:pPr>
                    <w:widowControl/>
                    <w:jc w:val="center"/>
                    <w:rPr>
                      <w:rFonts w:ascii="宋体" w:hAnsi="宋体" w:cs="宋体"/>
                      <w:kern w:val="0"/>
                      <w:szCs w:val="21"/>
                    </w:rPr>
                  </w:pPr>
                  <w:r>
                    <w:rPr>
                      <w:rFonts w:hint="eastAsia" w:ascii="宋体" w:hAnsi="宋体" w:cs="宋体"/>
                      <w:szCs w:val="21"/>
                      <w:shd w:val="clear" w:color="auto" w:fill="FFFFFF"/>
                    </w:rPr>
                    <w:t>≥41</w:t>
                  </w:r>
                </w:p>
              </w:tc>
              <w:tc>
                <w:tcPr>
                  <w:tcW w:w="1331" w:type="pct"/>
                  <w:tcBorders>
                    <w:top w:val="single" w:color="auto" w:sz="4" w:space="0"/>
                    <w:left w:val="nil"/>
                    <w:bottom w:val="single" w:color="auto" w:sz="4" w:space="0"/>
                    <w:right w:val="single" w:color="auto" w:sz="4" w:space="0"/>
                  </w:tcBorders>
                  <w:noWrap w:val="0"/>
                  <w:vAlign w:val="top"/>
                </w:tcPr>
                <w:p w14:paraId="2162F237">
                  <w:pPr>
                    <w:widowControl/>
                    <w:jc w:val="center"/>
                    <w:rPr>
                      <w:rFonts w:hint="eastAsia" w:ascii="宋体" w:hAnsi="宋体" w:cs="宋体"/>
                      <w:kern w:val="0"/>
                      <w:szCs w:val="21"/>
                    </w:rPr>
                  </w:pPr>
                </w:p>
              </w:tc>
            </w:tr>
          </w:tbl>
          <w:p w14:paraId="5B8892BB">
            <w:pPr>
              <w:pStyle w:val="2"/>
              <w:spacing w:before="0" w:after="0" w:line="360" w:lineRule="auto"/>
              <w:rPr>
                <w:rFonts w:hint="eastAsia" w:ascii="宋体" w:hAnsi="宋体" w:eastAsia="宋体" w:cs="宋体"/>
                <w:sz w:val="21"/>
                <w:szCs w:val="21"/>
              </w:rPr>
            </w:pPr>
            <w:r>
              <w:rPr>
                <w:rFonts w:hint="eastAsia" w:ascii="宋体" w:hAnsi="宋体" w:eastAsia="宋体" w:cs="宋体"/>
                <w:sz w:val="21"/>
                <w:szCs w:val="21"/>
              </w:rPr>
              <w:t>二、技术参数</w:t>
            </w:r>
            <w:bookmarkEnd w:id="0"/>
            <w:r>
              <w:rPr>
                <w:rFonts w:hint="eastAsia" w:ascii="宋体" w:hAnsi="宋体" w:eastAsia="宋体" w:cs="宋体"/>
                <w:sz w:val="21"/>
                <w:szCs w:val="21"/>
              </w:rPr>
              <w:t>要求</w:t>
            </w:r>
          </w:p>
          <w:p w14:paraId="45805975">
            <w:pPr>
              <w:jc w:val="left"/>
              <w:rPr>
                <w:rFonts w:ascii="宋体" w:hAnsi="宋体" w:cs="宋体"/>
                <w:b/>
                <w:bCs/>
                <w:szCs w:val="21"/>
              </w:rPr>
            </w:pPr>
            <w:r>
              <w:rPr>
                <w:rFonts w:hint="eastAsia" w:ascii="宋体" w:hAnsi="宋体" w:cs="宋体"/>
                <w:b/>
                <w:bCs/>
                <w:szCs w:val="21"/>
              </w:rPr>
              <w:t>（一）课程宣传片</w:t>
            </w:r>
          </w:p>
          <w:p w14:paraId="5EE08953">
            <w:pPr>
              <w:pStyle w:val="20"/>
              <w:spacing w:beforeLines="0" w:afterLines="0" w:line="360" w:lineRule="auto"/>
              <w:ind w:firstLine="0" w:firstLineChars="0"/>
              <w:rPr>
                <w:rFonts w:hint="eastAsia" w:ascii="宋体" w:hAnsi="宋体" w:cs="宋体"/>
                <w:sz w:val="21"/>
                <w:szCs w:val="21"/>
              </w:rPr>
            </w:pPr>
            <w:r>
              <w:rPr>
                <w:rFonts w:hint="eastAsia" w:ascii="宋体" w:hAnsi="宋体" w:cs="宋体"/>
                <w:sz w:val="21"/>
                <w:szCs w:val="21"/>
              </w:rPr>
              <w:t>1.文件格式</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3"/>
              <w:gridCol w:w="2911"/>
              <w:gridCol w:w="3832"/>
            </w:tblGrid>
            <w:tr w14:paraId="51FF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3" w:type="pct"/>
                  <w:noWrap w:val="0"/>
                  <w:vAlign w:val="center"/>
                </w:tcPr>
                <w:p w14:paraId="1348AFE4">
                  <w:pPr>
                    <w:jc w:val="center"/>
                    <w:rPr>
                      <w:rFonts w:hint="eastAsia" w:ascii="宋体" w:hAnsi="宋体" w:cs="宋体"/>
                      <w:b/>
                      <w:szCs w:val="21"/>
                    </w:rPr>
                  </w:pPr>
                  <w:r>
                    <w:rPr>
                      <w:rFonts w:hint="eastAsia" w:ascii="宋体" w:hAnsi="宋体" w:cs="宋体"/>
                      <w:b/>
                      <w:szCs w:val="21"/>
                    </w:rPr>
                    <w:t>媒体类型</w:t>
                  </w:r>
                </w:p>
              </w:tc>
              <w:tc>
                <w:tcPr>
                  <w:tcW w:w="1466" w:type="pct"/>
                  <w:noWrap w:val="0"/>
                  <w:vAlign w:val="center"/>
                </w:tcPr>
                <w:p w14:paraId="4B8AFB44">
                  <w:pPr>
                    <w:jc w:val="center"/>
                    <w:rPr>
                      <w:rFonts w:hint="eastAsia" w:ascii="宋体" w:hAnsi="宋体" w:cs="宋体"/>
                      <w:b/>
                      <w:szCs w:val="21"/>
                    </w:rPr>
                  </w:pPr>
                  <w:r>
                    <w:rPr>
                      <w:rFonts w:hint="eastAsia" w:ascii="宋体" w:hAnsi="宋体" w:cs="宋体"/>
                      <w:b/>
                      <w:szCs w:val="21"/>
                    </w:rPr>
                    <w:t>扩展名</w:t>
                  </w:r>
                </w:p>
              </w:tc>
              <w:tc>
                <w:tcPr>
                  <w:tcW w:w="1930" w:type="pct"/>
                  <w:noWrap w:val="0"/>
                  <w:vAlign w:val="center"/>
                </w:tcPr>
                <w:p w14:paraId="105B342B">
                  <w:pPr>
                    <w:ind w:firstLine="422" w:firstLineChars="200"/>
                    <w:jc w:val="center"/>
                    <w:rPr>
                      <w:rFonts w:hint="eastAsia" w:ascii="宋体" w:hAnsi="宋体" w:cs="宋体"/>
                      <w:b/>
                      <w:szCs w:val="21"/>
                    </w:rPr>
                  </w:pPr>
                  <w:r>
                    <w:rPr>
                      <w:rFonts w:hint="eastAsia" w:ascii="宋体" w:hAnsi="宋体" w:cs="宋体"/>
                      <w:b/>
                      <w:szCs w:val="21"/>
                    </w:rPr>
                    <w:t>说明</w:t>
                  </w:r>
                </w:p>
              </w:tc>
            </w:tr>
            <w:tr w14:paraId="2ED7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3" w:type="pct"/>
                  <w:noWrap w:val="0"/>
                  <w:vAlign w:val="center"/>
                </w:tcPr>
                <w:p w14:paraId="399AFDC3">
                  <w:pPr>
                    <w:jc w:val="center"/>
                    <w:rPr>
                      <w:rFonts w:ascii="宋体" w:hAnsi="宋体" w:cs="宋体"/>
                      <w:szCs w:val="21"/>
                    </w:rPr>
                  </w:pPr>
                  <w:r>
                    <w:rPr>
                      <w:rFonts w:hint="eastAsia" w:ascii="宋体" w:hAnsi="宋体" w:cs="宋体"/>
                      <w:szCs w:val="21"/>
                    </w:rPr>
                    <w:t>视频</w:t>
                  </w:r>
                </w:p>
              </w:tc>
              <w:tc>
                <w:tcPr>
                  <w:tcW w:w="1466" w:type="pct"/>
                  <w:noWrap w:val="0"/>
                  <w:vAlign w:val="center"/>
                </w:tcPr>
                <w:p w14:paraId="7357858F">
                  <w:pPr>
                    <w:jc w:val="center"/>
                    <w:rPr>
                      <w:rFonts w:hint="eastAsia" w:ascii="宋体" w:hAnsi="宋体" w:cs="宋体"/>
                      <w:szCs w:val="21"/>
                    </w:rPr>
                  </w:pPr>
                  <w:r>
                    <w:rPr>
                      <w:rFonts w:hint="eastAsia" w:ascii="宋体" w:hAnsi="宋体" w:cs="宋体"/>
                      <w:szCs w:val="21"/>
                    </w:rPr>
                    <w:t>*.mp4</w:t>
                  </w:r>
                </w:p>
              </w:tc>
              <w:tc>
                <w:tcPr>
                  <w:tcW w:w="1930" w:type="pct"/>
                  <w:noWrap w:val="0"/>
                  <w:vAlign w:val="center"/>
                </w:tcPr>
                <w:p w14:paraId="462FF185">
                  <w:pPr>
                    <w:jc w:val="center"/>
                    <w:rPr>
                      <w:rFonts w:hint="eastAsia" w:ascii="宋体" w:hAnsi="宋体" w:cs="宋体"/>
                      <w:szCs w:val="21"/>
                    </w:rPr>
                  </w:pPr>
                  <w:r>
                    <w:rPr>
                      <w:rFonts w:hint="eastAsia" w:ascii="宋体" w:hAnsi="宋体" w:cs="宋体"/>
                      <w:szCs w:val="21"/>
                    </w:rPr>
                    <w:t>优先选用mp4格式</w:t>
                  </w:r>
                </w:p>
              </w:tc>
            </w:tr>
          </w:tbl>
          <w:p w14:paraId="5EAB8A9F">
            <w:pPr>
              <w:pStyle w:val="20"/>
              <w:spacing w:beforeLines="0" w:afterLines="0" w:line="360" w:lineRule="auto"/>
              <w:ind w:firstLine="0" w:firstLineChars="0"/>
              <w:rPr>
                <w:rFonts w:hint="eastAsia" w:ascii="宋体" w:hAnsi="宋体" w:cs="宋体"/>
                <w:sz w:val="21"/>
                <w:szCs w:val="21"/>
              </w:rPr>
            </w:pPr>
            <w:r>
              <w:rPr>
                <w:rFonts w:hint="eastAsia" w:ascii="宋体" w:hAnsi="宋体" w:cs="宋体"/>
                <w:sz w:val="21"/>
                <w:szCs w:val="21"/>
              </w:rPr>
              <w:t>2.技术要求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058"/>
            </w:tblGrid>
            <w:tr w14:paraId="310C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000" w:type="pct"/>
                  <w:gridSpan w:val="2"/>
                  <w:noWrap w:val="0"/>
                  <w:vAlign w:val="center"/>
                </w:tcPr>
                <w:p w14:paraId="3C74E718">
                  <w:pPr>
                    <w:ind w:firstLine="422" w:firstLineChars="200"/>
                    <w:jc w:val="center"/>
                    <w:rPr>
                      <w:rFonts w:hint="eastAsia" w:ascii="宋体" w:hAnsi="宋体" w:cs="宋体"/>
                      <w:szCs w:val="21"/>
                    </w:rPr>
                  </w:pPr>
                  <w:r>
                    <w:rPr>
                      <w:rFonts w:hint="eastAsia" w:ascii="宋体" w:hAnsi="宋体" w:cs="宋体"/>
                      <w:b/>
                      <w:szCs w:val="21"/>
                    </w:rPr>
                    <w:t>技术要求</w:t>
                  </w:r>
                </w:p>
              </w:tc>
            </w:tr>
            <w:tr w14:paraId="6B8A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noWrap w:val="0"/>
                  <w:vAlign w:val="center"/>
                </w:tcPr>
                <w:p w14:paraId="3752930C">
                  <w:pPr>
                    <w:jc w:val="center"/>
                    <w:rPr>
                      <w:rFonts w:hint="eastAsia" w:ascii="宋体" w:hAnsi="宋体" w:cs="宋体"/>
                      <w:szCs w:val="21"/>
                    </w:rPr>
                  </w:pPr>
                  <w:r>
                    <w:rPr>
                      <w:rFonts w:hint="eastAsia" w:ascii="宋体" w:hAnsi="宋体" w:cs="宋体"/>
                      <w:b/>
                      <w:szCs w:val="21"/>
                    </w:rPr>
                    <w:t>品质要求</w:t>
                  </w:r>
                </w:p>
              </w:tc>
              <w:tc>
                <w:tcPr>
                  <w:tcW w:w="4561" w:type="pct"/>
                  <w:noWrap w:val="0"/>
                  <w:vAlign w:val="center"/>
                </w:tcPr>
                <w:p w14:paraId="1C8BCA33">
                  <w:pPr>
                    <w:rPr>
                      <w:rFonts w:hint="eastAsia" w:ascii="宋体" w:hAnsi="宋体" w:cs="宋体"/>
                      <w:szCs w:val="21"/>
                    </w:rPr>
                  </w:pPr>
                  <w:r>
                    <w:rPr>
                      <w:rFonts w:hint="eastAsia" w:ascii="宋体" w:hAnsi="宋体" w:cs="宋体"/>
                      <w:szCs w:val="21"/>
                    </w:rPr>
                    <w:t>▲视频压缩采用H.264(MPEG-4 Part10：profile=main, level=3.0)编码方式，码率3M以上，帧率不低于25 fps，分辨率不低于720×576（4:3）或1024×576（16:9）</w:t>
                  </w:r>
                </w:p>
              </w:tc>
            </w:tr>
            <w:tr w14:paraId="5548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vMerge w:val="restart"/>
                  <w:noWrap w:val="0"/>
                  <w:vAlign w:val="center"/>
                </w:tcPr>
                <w:p w14:paraId="3CEBE7A2">
                  <w:pPr>
                    <w:jc w:val="center"/>
                    <w:rPr>
                      <w:rFonts w:hint="eastAsia" w:ascii="宋体" w:hAnsi="宋体" w:cs="宋体"/>
                      <w:szCs w:val="21"/>
                    </w:rPr>
                  </w:pPr>
                  <w:r>
                    <w:rPr>
                      <w:rFonts w:hint="eastAsia" w:ascii="宋体" w:hAnsi="宋体" w:cs="宋体"/>
                      <w:b/>
                      <w:szCs w:val="21"/>
                    </w:rPr>
                    <w:t>字幕要求</w:t>
                  </w:r>
                </w:p>
              </w:tc>
              <w:tc>
                <w:tcPr>
                  <w:tcW w:w="4561" w:type="pct"/>
                  <w:noWrap w:val="0"/>
                  <w:vAlign w:val="top"/>
                </w:tcPr>
                <w:p w14:paraId="286381D4">
                  <w:pPr>
                    <w:rPr>
                      <w:rFonts w:hint="eastAsia" w:ascii="宋体" w:hAnsi="宋体" w:cs="宋体"/>
                      <w:szCs w:val="21"/>
                    </w:rPr>
                  </w:pPr>
                  <w:r>
                    <w:rPr>
                      <w:rFonts w:hint="eastAsia" w:ascii="宋体" w:hAnsi="宋体" w:cs="宋体"/>
                      <w:szCs w:val="21"/>
                    </w:rPr>
                    <w:t>字幕清晰美观，能正确有效地传达信息。字幕尽可能少，在节目中的停留时间以能看清楚为准</w:t>
                  </w:r>
                </w:p>
              </w:tc>
            </w:tr>
            <w:tr w14:paraId="6672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vMerge w:val="continue"/>
                  <w:noWrap w:val="0"/>
                  <w:vAlign w:val="center"/>
                </w:tcPr>
                <w:p w14:paraId="6405E7C7">
                  <w:pPr>
                    <w:pStyle w:val="20"/>
                    <w:spacing w:before="190" w:after="190"/>
                    <w:ind w:firstLine="0" w:firstLineChars="0"/>
                    <w:jc w:val="center"/>
                    <w:rPr>
                      <w:rFonts w:hint="eastAsia" w:ascii="宋体" w:hAnsi="宋体" w:cs="宋体"/>
                      <w:sz w:val="21"/>
                      <w:szCs w:val="21"/>
                    </w:rPr>
                  </w:pPr>
                </w:p>
              </w:tc>
              <w:tc>
                <w:tcPr>
                  <w:tcW w:w="4561" w:type="pct"/>
                  <w:noWrap w:val="0"/>
                  <w:vAlign w:val="top"/>
                </w:tcPr>
                <w:p w14:paraId="7F4A4328">
                  <w:pPr>
                    <w:rPr>
                      <w:rFonts w:hint="eastAsia" w:ascii="宋体" w:hAnsi="宋体" w:cs="宋体"/>
                      <w:szCs w:val="21"/>
                    </w:rPr>
                  </w:pPr>
                  <w:r>
                    <w:rPr>
                      <w:rFonts w:hint="eastAsia" w:ascii="宋体" w:hAnsi="宋体" w:cs="宋体"/>
                      <w:szCs w:val="21"/>
                    </w:rPr>
                    <w:t>字幕要使用符合国家标准的规范字，不出现繁体字、异体字(国家规定的除外)、错别字；字幕的字体、大小、色彩搭配、摆放位置、停留时间、出入屏方式力求与其他要素（画面、解说词、音乐）配合适当，不能破坏原有画面</w:t>
                  </w:r>
                </w:p>
              </w:tc>
            </w:tr>
            <w:tr w14:paraId="702F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vMerge w:val="restart"/>
                  <w:noWrap w:val="0"/>
                  <w:vAlign w:val="center"/>
                </w:tcPr>
                <w:p w14:paraId="521D0E65">
                  <w:pPr>
                    <w:jc w:val="center"/>
                    <w:rPr>
                      <w:rFonts w:hint="eastAsia" w:ascii="宋体" w:hAnsi="宋体" w:cs="宋体"/>
                      <w:b/>
                      <w:szCs w:val="21"/>
                    </w:rPr>
                  </w:pPr>
                  <w:r>
                    <w:rPr>
                      <w:rFonts w:hint="eastAsia" w:ascii="宋体" w:hAnsi="宋体" w:cs="宋体"/>
                      <w:b/>
                      <w:szCs w:val="21"/>
                    </w:rPr>
                    <w:t>画面要求</w:t>
                  </w:r>
                </w:p>
              </w:tc>
              <w:tc>
                <w:tcPr>
                  <w:tcW w:w="4561" w:type="pct"/>
                  <w:noWrap w:val="0"/>
                  <w:vAlign w:val="center"/>
                </w:tcPr>
                <w:p w14:paraId="406E9B45">
                  <w:pPr>
                    <w:rPr>
                      <w:rFonts w:hint="eastAsia" w:ascii="宋体" w:hAnsi="宋体" w:cs="宋体"/>
                      <w:szCs w:val="21"/>
                    </w:rPr>
                  </w:pPr>
                  <w:r>
                    <w:rPr>
                      <w:rFonts w:hint="eastAsia" w:ascii="宋体" w:hAnsi="宋体" w:cs="宋体"/>
                      <w:szCs w:val="21"/>
                    </w:rPr>
                    <w:t>视频类素材每帧图像颜色数不低于256色或灰度级不低于128级</w:t>
                  </w:r>
                </w:p>
              </w:tc>
            </w:tr>
            <w:tr w14:paraId="7CBD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vMerge w:val="continue"/>
                  <w:noWrap w:val="0"/>
                  <w:vAlign w:val="center"/>
                </w:tcPr>
                <w:p w14:paraId="781F703B">
                  <w:pPr>
                    <w:pStyle w:val="20"/>
                    <w:spacing w:before="190" w:after="190"/>
                    <w:ind w:firstLine="0" w:firstLineChars="0"/>
                    <w:jc w:val="center"/>
                    <w:rPr>
                      <w:rFonts w:hint="eastAsia" w:ascii="宋体" w:hAnsi="宋体" w:cs="宋体"/>
                      <w:sz w:val="21"/>
                      <w:szCs w:val="21"/>
                    </w:rPr>
                  </w:pPr>
                </w:p>
              </w:tc>
              <w:tc>
                <w:tcPr>
                  <w:tcW w:w="4561" w:type="pct"/>
                  <w:noWrap w:val="0"/>
                  <w:vAlign w:val="center"/>
                </w:tcPr>
                <w:p w14:paraId="4D14C094">
                  <w:pPr>
                    <w:rPr>
                      <w:rFonts w:hint="eastAsia" w:ascii="宋体" w:hAnsi="宋体" w:cs="宋体"/>
                      <w:szCs w:val="21"/>
                    </w:rPr>
                  </w:pPr>
                  <w:r>
                    <w:rPr>
                      <w:rFonts w:hint="eastAsia" w:ascii="宋体" w:hAnsi="宋体" w:cs="宋体"/>
                      <w:szCs w:val="21"/>
                    </w:rPr>
                    <w:t>视频图像清晰，播放时没有明显的噪点，播放流畅</w:t>
                  </w:r>
                </w:p>
              </w:tc>
            </w:tr>
            <w:tr w14:paraId="5061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vMerge w:val="continue"/>
                  <w:noWrap w:val="0"/>
                  <w:vAlign w:val="center"/>
                </w:tcPr>
                <w:p w14:paraId="4A320DE4">
                  <w:pPr>
                    <w:pStyle w:val="20"/>
                    <w:spacing w:before="190" w:after="190"/>
                    <w:ind w:firstLine="0" w:firstLineChars="0"/>
                    <w:jc w:val="center"/>
                    <w:rPr>
                      <w:rFonts w:hint="eastAsia" w:ascii="宋体" w:hAnsi="宋体" w:cs="宋体"/>
                      <w:sz w:val="21"/>
                      <w:szCs w:val="21"/>
                    </w:rPr>
                  </w:pPr>
                </w:p>
              </w:tc>
              <w:tc>
                <w:tcPr>
                  <w:tcW w:w="4561" w:type="pct"/>
                  <w:noWrap w:val="0"/>
                  <w:vAlign w:val="center"/>
                </w:tcPr>
                <w:p w14:paraId="5B90E685">
                  <w:pPr>
                    <w:rPr>
                      <w:rFonts w:hint="eastAsia" w:ascii="宋体" w:hAnsi="宋体" w:cs="宋体"/>
                      <w:szCs w:val="21"/>
                    </w:rPr>
                  </w:pPr>
                  <w:r>
                    <w:rPr>
                      <w:rFonts w:hint="eastAsia" w:ascii="宋体" w:hAnsi="宋体" w:cs="宋体"/>
                      <w:szCs w:val="21"/>
                    </w:rPr>
                    <w:t>彩色视频素材每帧图像颜色均为真彩色</w:t>
                  </w:r>
                </w:p>
              </w:tc>
            </w:tr>
            <w:tr w14:paraId="6F4D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438" w:type="pct"/>
                  <w:vMerge w:val="continue"/>
                  <w:tcBorders>
                    <w:bottom w:val="single" w:color="auto" w:sz="2" w:space="0"/>
                  </w:tcBorders>
                  <w:noWrap w:val="0"/>
                  <w:vAlign w:val="center"/>
                </w:tcPr>
                <w:p w14:paraId="17F66499">
                  <w:pPr>
                    <w:pStyle w:val="20"/>
                    <w:spacing w:before="190" w:after="190"/>
                    <w:ind w:firstLine="0" w:firstLineChars="0"/>
                    <w:jc w:val="center"/>
                    <w:rPr>
                      <w:rFonts w:hint="eastAsia" w:ascii="宋体" w:hAnsi="宋体" w:cs="宋体"/>
                      <w:sz w:val="21"/>
                      <w:szCs w:val="21"/>
                    </w:rPr>
                  </w:pPr>
                </w:p>
              </w:tc>
              <w:tc>
                <w:tcPr>
                  <w:tcW w:w="4561" w:type="pct"/>
                  <w:tcBorders>
                    <w:bottom w:val="single" w:color="auto" w:sz="2" w:space="0"/>
                  </w:tcBorders>
                  <w:noWrap w:val="0"/>
                  <w:vAlign w:val="top"/>
                </w:tcPr>
                <w:p w14:paraId="7153547F">
                  <w:pPr>
                    <w:rPr>
                      <w:rFonts w:hint="eastAsia" w:ascii="宋体" w:hAnsi="宋体" w:cs="宋体"/>
                      <w:szCs w:val="21"/>
                    </w:rPr>
                  </w:pPr>
                  <w:r>
                    <w:rPr>
                      <w:rFonts w:hint="eastAsia" w:ascii="宋体" w:hAnsi="宋体" w:cs="宋体"/>
                      <w:szCs w:val="21"/>
                    </w:rPr>
                    <w:t>▲音频与视频图像有良好的同步，音频部分应符合音频素材的质量要求</w:t>
                  </w:r>
                </w:p>
              </w:tc>
            </w:tr>
            <w:tr w14:paraId="481D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38" w:type="pct"/>
                  <w:vMerge w:val="restart"/>
                  <w:tcBorders>
                    <w:top w:val="single" w:color="auto" w:sz="2" w:space="0"/>
                  </w:tcBorders>
                  <w:noWrap w:val="0"/>
                  <w:vAlign w:val="center"/>
                </w:tcPr>
                <w:p w14:paraId="29ACB463">
                  <w:pPr>
                    <w:jc w:val="center"/>
                    <w:rPr>
                      <w:rFonts w:hint="eastAsia" w:ascii="宋体" w:hAnsi="宋体" w:cs="宋体"/>
                      <w:b/>
                      <w:szCs w:val="21"/>
                    </w:rPr>
                  </w:pPr>
                  <w:r>
                    <w:rPr>
                      <w:rFonts w:hint="eastAsia" w:ascii="宋体" w:hAnsi="宋体" w:cs="宋体"/>
                      <w:b/>
                      <w:szCs w:val="21"/>
                    </w:rPr>
                    <w:t>内容要求</w:t>
                  </w:r>
                </w:p>
              </w:tc>
              <w:tc>
                <w:tcPr>
                  <w:tcW w:w="4561" w:type="pct"/>
                  <w:tcBorders>
                    <w:top w:val="single" w:color="auto" w:sz="2" w:space="0"/>
                    <w:bottom w:val="single" w:color="auto" w:sz="2" w:space="0"/>
                  </w:tcBorders>
                  <w:noWrap w:val="0"/>
                  <w:vAlign w:val="top"/>
                </w:tcPr>
                <w:p w14:paraId="65B049E7">
                  <w:pPr>
                    <w:ind w:firstLine="14" w:firstLineChars="7"/>
                    <w:jc w:val="left"/>
                    <w:rPr>
                      <w:rFonts w:hint="eastAsia" w:ascii="宋体" w:hAnsi="宋体" w:cs="宋体"/>
                      <w:szCs w:val="21"/>
                    </w:rPr>
                  </w:pPr>
                  <w:r>
                    <w:rPr>
                      <w:rFonts w:hint="eastAsia" w:ascii="宋体" w:hAnsi="宋体" w:cs="宋体"/>
                      <w:szCs w:val="21"/>
                    </w:rPr>
                    <w:t>视频内容符合我国法律法规，尊重各民族的风俗习惯，版权不存在争议</w:t>
                  </w:r>
                </w:p>
              </w:tc>
            </w:tr>
            <w:tr w14:paraId="2B0B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438" w:type="pct"/>
                  <w:vMerge w:val="continue"/>
                  <w:noWrap w:val="0"/>
                  <w:vAlign w:val="top"/>
                </w:tcPr>
                <w:p w14:paraId="76E29A7F">
                  <w:pPr>
                    <w:jc w:val="center"/>
                    <w:rPr>
                      <w:rFonts w:hint="eastAsia" w:ascii="宋体" w:hAnsi="宋体" w:cs="宋体"/>
                      <w:b/>
                      <w:szCs w:val="21"/>
                    </w:rPr>
                  </w:pPr>
                </w:p>
              </w:tc>
              <w:tc>
                <w:tcPr>
                  <w:tcW w:w="4561" w:type="pct"/>
                  <w:tcBorders>
                    <w:top w:val="single" w:color="auto" w:sz="2" w:space="0"/>
                    <w:bottom w:val="single" w:color="auto" w:sz="2" w:space="0"/>
                  </w:tcBorders>
                  <w:noWrap w:val="0"/>
                  <w:vAlign w:val="top"/>
                </w:tcPr>
                <w:p w14:paraId="5EB9D62D">
                  <w:pPr>
                    <w:rPr>
                      <w:rFonts w:hint="eastAsia" w:ascii="宋体" w:hAnsi="宋体" w:cs="宋体"/>
                      <w:szCs w:val="21"/>
                    </w:rPr>
                  </w:pPr>
                  <w:r>
                    <w:rPr>
                      <w:rFonts w:hint="eastAsia" w:ascii="宋体" w:hAnsi="宋体" w:cs="宋体"/>
                      <w:szCs w:val="21"/>
                    </w:rPr>
                    <w:t>若其中包含少数民族或外国语言文字信息，应遵循其原内容完整性，使用原语言进行处理</w:t>
                  </w:r>
                </w:p>
              </w:tc>
            </w:tr>
            <w:tr w14:paraId="3D52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438" w:type="pct"/>
                  <w:noWrap w:val="0"/>
                  <w:vAlign w:val="top"/>
                </w:tcPr>
                <w:p w14:paraId="4B374C84">
                  <w:pPr>
                    <w:jc w:val="center"/>
                    <w:rPr>
                      <w:rFonts w:hint="eastAsia" w:ascii="宋体" w:hAnsi="宋体" w:cs="宋体"/>
                      <w:b/>
                      <w:szCs w:val="21"/>
                    </w:rPr>
                  </w:pPr>
                  <w:r>
                    <w:rPr>
                      <w:rFonts w:hint="eastAsia" w:ascii="宋体" w:hAnsi="宋体" w:cs="宋体"/>
                      <w:b/>
                      <w:szCs w:val="21"/>
                    </w:rPr>
                    <w:t>传媒要求</w:t>
                  </w:r>
                </w:p>
              </w:tc>
              <w:tc>
                <w:tcPr>
                  <w:tcW w:w="4561" w:type="pct"/>
                  <w:tcBorders>
                    <w:top w:val="single" w:color="auto" w:sz="2" w:space="0"/>
                    <w:bottom w:val="single" w:color="auto" w:sz="2" w:space="0"/>
                  </w:tcBorders>
                  <w:noWrap w:val="0"/>
                  <w:vAlign w:val="top"/>
                </w:tcPr>
                <w:p w14:paraId="6B5AE19F">
                  <w:pPr>
                    <w:rPr>
                      <w:rFonts w:hint="eastAsia" w:ascii="宋体" w:hAnsi="宋体" w:cs="宋体"/>
                      <w:szCs w:val="21"/>
                    </w:rPr>
                  </w:pPr>
                  <w:r>
                    <w:rPr>
                      <w:rFonts w:hint="eastAsia" w:ascii="宋体" w:hAnsi="宋体" w:cs="宋体"/>
                      <w:szCs w:val="21"/>
                    </w:rPr>
                    <w:t>教学视频在指定互联平台上可以播放，并授权招标方教师和学生观看。招标方学生可通过点赞评比最佳视频。</w:t>
                  </w:r>
                </w:p>
              </w:tc>
            </w:tr>
            <w:tr w14:paraId="545D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438" w:type="pct"/>
                  <w:tcBorders>
                    <w:bottom w:val="single" w:color="auto" w:sz="2" w:space="0"/>
                  </w:tcBorders>
                  <w:noWrap w:val="0"/>
                  <w:vAlign w:val="top"/>
                </w:tcPr>
                <w:p w14:paraId="2A3C8C7A">
                  <w:pPr>
                    <w:rPr>
                      <w:rFonts w:hint="eastAsia" w:ascii="宋体" w:hAnsi="宋体" w:cs="宋体"/>
                      <w:szCs w:val="21"/>
                    </w:rPr>
                  </w:pPr>
                  <w:r>
                    <w:rPr>
                      <w:rFonts w:hint="eastAsia" w:ascii="宋体" w:hAnsi="宋体" w:cs="宋体"/>
                      <w:b/>
                      <w:bCs/>
                      <w:szCs w:val="21"/>
                    </w:rPr>
                    <w:t>教学资源平台</w:t>
                  </w:r>
                </w:p>
              </w:tc>
              <w:tc>
                <w:tcPr>
                  <w:tcW w:w="4561" w:type="pct"/>
                  <w:tcBorders>
                    <w:top w:val="single" w:color="auto" w:sz="2" w:space="0"/>
                  </w:tcBorders>
                  <w:noWrap w:val="0"/>
                  <w:vAlign w:val="top"/>
                </w:tcPr>
                <w:p w14:paraId="04197844">
                  <w:pPr>
                    <w:rPr>
                      <w:rFonts w:hint="eastAsia" w:ascii="宋体" w:hAnsi="宋体" w:cs="宋体"/>
                      <w:szCs w:val="21"/>
                    </w:rPr>
                  </w:pPr>
                  <w:r>
                    <w:rPr>
                      <w:rFonts w:hint="eastAsia" w:ascii="宋体" w:hAnsi="宋体" w:cs="宋体"/>
                      <w:szCs w:val="21"/>
                    </w:rPr>
                    <w:t>▲智能网联技术网络在线学习平台，具有多种视频格式可以播放的平台。在线学习平台具备相关的成熟的智能网联教学资源，作为教学补充资源。在线学习平台开放100个以上的完整权限的账户，便于开展在线学习，线上线下一体化教学。</w:t>
                  </w:r>
                </w:p>
              </w:tc>
            </w:tr>
          </w:tbl>
          <w:p w14:paraId="0C94EB18">
            <w:pPr>
              <w:pStyle w:val="20"/>
              <w:spacing w:beforeLines="0" w:afterLines="0" w:line="360" w:lineRule="auto"/>
              <w:ind w:firstLine="0" w:firstLineChars="0"/>
              <w:rPr>
                <w:rFonts w:hint="eastAsia" w:ascii="宋体" w:hAnsi="宋体" w:cs="宋体"/>
                <w:sz w:val="21"/>
                <w:szCs w:val="21"/>
              </w:rPr>
            </w:pPr>
            <w:r>
              <w:rPr>
                <w:rFonts w:hint="eastAsia" w:ascii="宋体" w:hAnsi="宋体" w:cs="宋体"/>
                <w:sz w:val="21"/>
                <w:szCs w:val="21"/>
              </w:rPr>
              <w:t>3.提交要求</w:t>
            </w:r>
          </w:p>
          <w:tbl>
            <w:tblPr>
              <w:tblStyle w:val="10"/>
              <w:tblW w:w="4998"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813"/>
              <w:gridCol w:w="6841"/>
              <w:gridCol w:w="1274"/>
            </w:tblGrid>
            <w:tr w14:paraId="55E593E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913" w:type="pct"/>
                  <w:tcBorders>
                    <w:top w:val="single" w:color="auto" w:sz="6" w:space="0"/>
                    <w:left w:val="single" w:color="auto" w:sz="2" w:space="0"/>
                    <w:bottom w:val="single" w:color="auto" w:sz="6" w:space="0"/>
                    <w:right w:val="single" w:color="auto" w:sz="6" w:space="0"/>
                  </w:tcBorders>
                  <w:noWrap w:val="0"/>
                  <w:vAlign w:val="center"/>
                </w:tcPr>
                <w:p w14:paraId="575B9FE7">
                  <w:pPr>
                    <w:jc w:val="center"/>
                    <w:rPr>
                      <w:rFonts w:ascii="宋体" w:hAnsi="宋体" w:cs="宋体"/>
                      <w:b/>
                      <w:szCs w:val="21"/>
                    </w:rPr>
                  </w:pPr>
                  <w:r>
                    <w:rPr>
                      <w:rFonts w:hint="eastAsia" w:ascii="宋体" w:hAnsi="宋体" w:cs="宋体"/>
                      <w:b/>
                      <w:szCs w:val="21"/>
                    </w:rPr>
                    <w:t>媒体类型</w:t>
                  </w:r>
                </w:p>
              </w:tc>
              <w:tc>
                <w:tcPr>
                  <w:tcW w:w="3445" w:type="pct"/>
                  <w:tcBorders>
                    <w:top w:val="single" w:color="auto" w:sz="6" w:space="0"/>
                    <w:left w:val="single" w:color="auto" w:sz="6" w:space="0"/>
                    <w:bottom w:val="single" w:color="auto" w:sz="6" w:space="0"/>
                    <w:right w:val="single" w:color="auto" w:sz="6" w:space="0"/>
                  </w:tcBorders>
                  <w:noWrap w:val="0"/>
                  <w:vAlign w:val="center"/>
                </w:tcPr>
                <w:p w14:paraId="2EFB50B9">
                  <w:pPr>
                    <w:jc w:val="center"/>
                    <w:rPr>
                      <w:rFonts w:hint="eastAsia" w:ascii="宋体" w:hAnsi="宋体" w:cs="宋体"/>
                      <w:b/>
                      <w:szCs w:val="21"/>
                    </w:rPr>
                  </w:pPr>
                  <w:r>
                    <w:rPr>
                      <w:rFonts w:hint="eastAsia" w:ascii="宋体" w:hAnsi="宋体" w:cs="宋体"/>
                      <w:b/>
                      <w:szCs w:val="21"/>
                    </w:rPr>
                    <w:t>提交要求</w:t>
                  </w:r>
                </w:p>
              </w:tc>
              <w:tc>
                <w:tcPr>
                  <w:tcW w:w="641" w:type="pct"/>
                  <w:tcBorders>
                    <w:top w:val="single" w:color="auto" w:sz="6" w:space="0"/>
                    <w:left w:val="single" w:color="auto" w:sz="6" w:space="0"/>
                    <w:bottom w:val="single" w:color="auto" w:sz="6" w:space="0"/>
                    <w:right w:val="single" w:color="auto" w:sz="2" w:space="0"/>
                  </w:tcBorders>
                  <w:noWrap w:val="0"/>
                  <w:vAlign w:val="center"/>
                </w:tcPr>
                <w:p w14:paraId="0E8C0108">
                  <w:pPr>
                    <w:jc w:val="center"/>
                    <w:rPr>
                      <w:rFonts w:hint="eastAsia" w:ascii="宋体" w:hAnsi="宋体" w:cs="宋体"/>
                      <w:b/>
                      <w:szCs w:val="21"/>
                    </w:rPr>
                  </w:pPr>
                  <w:r>
                    <w:rPr>
                      <w:rFonts w:hint="eastAsia" w:ascii="宋体" w:hAnsi="宋体" w:cs="宋体"/>
                      <w:b/>
                      <w:szCs w:val="21"/>
                    </w:rPr>
                    <w:t>属性</w:t>
                  </w:r>
                </w:p>
              </w:tc>
            </w:tr>
            <w:tr w14:paraId="32BD56B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913" w:type="pct"/>
                  <w:tcBorders>
                    <w:top w:val="single" w:color="auto" w:sz="6" w:space="0"/>
                    <w:left w:val="single" w:color="auto" w:sz="2" w:space="0"/>
                    <w:right w:val="single" w:color="auto" w:sz="6" w:space="0"/>
                  </w:tcBorders>
                  <w:noWrap w:val="0"/>
                  <w:vAlign w:val="center"/>
                </w:tcPr>
                <w:p w14:paraId="2D26ED1D">
                  <w:pPr>
                    <w:jc w:val="center"/>
                    <w:rPr>
                      <w:rFonts w:ascii="宋体" w:hAnsi="宋体" w:cs="宋体"/>
                      <w:szCs w:val="21"/>
                    </w:rPr>
                  </w:pPr>
                  <w:r>
                    <w:rPr>
                      <w:rFonts w:hint="eastAsia" w:ascii="宋体" w:hAnsi="宋体" w:cs="宋体"/>
                      <w:szCs w:val="21"/>
                    </w:rPr>
                    <w:t>视频</w:t>
                  </w:r>
                </w:p>
              </w:tc>
              <w:tc>
                <w:tcPr>
                  <w:tcW w:w="3445" w:type="pct"/>
                  <w:tcBorders>
                    <w:top w:val="single" w:color="auto" w:sz="6" w:space="0"/>
                    <w:left w:val="single" w:color="auto" w:sz="6" w:space="0"/>
                    <w:bottom w:val="single" w:color="auto" w:sz="6" w:space="0"/>
                    <w:right w:val="single" w:color="auto" w:sz="6" w:space="0"/>
                  </w:tcBorders>
                  <w:noWrap w:val="0"/>
                  <w:vAlign w:val="center"/>
                </w:tcPr>
                <w:p w14:paraId="25192BC7">
                  <w:pPr>
                    <w:jc w:val="left"/>
                    <w:rPr>
                      <w:rFonts w:hint="eastAsia" w:ascii="宋体" w:hAnsi="宋体" w:cs="宋体"/>
                      <w:szCs w:val="21"/>
                    </w:rPr>
                  </w:pPr>
                  <w:r>
                    <w:rPr>
                      <w:rFonts w:hint="eastAsia" w:ascii="宋体" w:hAnsi="宋体" w:cs="宋体"/>
                      <w:szCs w:val="21"/>
                    </w:rPr>
                    <w:t>提供原始视频文件</w:t>
                  </w:r>
                </w:p>
              </w:tc>
              <w:tc>
                <w:tcPr>
                  <w:tcW w:w="641" w:type="pct"/>
                  <w:tcBorders>
                    <w:top w:val="single" w:color="auto" w:sz="6" w:space="0"/>
                    <w:left w:val="single" w:color="auto" w:sz="6" w:space="0"/>
                    <w:bottom w:val="single" w:color="auto" w:sz="6" w:space="0"/>
                    <w:right w:val="single" w:color="auto" w:sz="2" w:space="0"/>
                  </w:tcBorders>
                  <w:noWrap w:val="0"/>
                  <w:vAlign w:val="center"/>
                </w:tcPr>
                <w:p w14:paraId="24C64037">
                  <w:pPr>
                    <w:jc w:val="center"/>
                    <w:rPr>
                      <w:rFonts w:hint="eastAsia" w:ascii="宋体" w:hAnsi="宋体" w:cs="宋体"/>
                      <w:szCs w:val="21"/>
                    </w:rPr>
                  </w:pPr>
                  <w:r>
                    <w:rPr>
                      <w:rFonts w:hint="eastAsia" w:ascii="宋体" w:hAnsi="宋体" w:cs="宋体"/>
                      <w:szCs w:val="21"/>
                    </w:rPr>
                    <w:t>必选项</w:t>
                  </w:r>
                </w:p>
              </w:tc>
            </w:tr>
          </w:tbl>
          <w:p w14:paraId="07603CE9">
            <w:pPr>
              <w:spacing w:line="360" w:lineRule="auto"/>
              <w:rPr>
                <w:rFonts w:hint="eastAsia" w:ascii="宋体" w:hAnsi="宋体" w:cs="宋体"/>
                <w:b/>
                <w:bCs/>
                <w:szCs w:val="21"/>
              </w:rPr>
            </w:pPr>
            <w:r>
              <w:rPr>
                <w:rFonts w:hint="eastAsia" w:ascii="宋体" w:hAnsi="宋体" w:cs="宋体"/>
                <w:b/>
                <w:bCs/>
                <w:szCs w:val="21"/>
              </w:rPr>
              <w:t>（二）动画</w:t>
            </w:r>
          </w:p>
          <w:p w14:paraId="75D169A7">
            <w:pPr>
              <w:pStyle w:val="20"/>
              <w:spacing w:beforeLines="0" w:afterLines="0" w:line="360" w:lineRule="auto"/>
              <w:ind w:firstLine="0" w:firstLineChars="0"/>
              <w:rPr>
                <w:rFonts w:hint="eastAsia" w:ascii="宋体" w:hAnsi="宋体" w:cs="宋体"/>
                <w:sz w:val="21"/>
                <w:szCs w:val="21"/>
              </w:rPr>
            </w:pPr>
            <w:r>
              <w:rPr>
                <w:rFonts w:hint="eastAsia" w:ascii="宋体" w:hAnsi="宋体" w:cs="宋体"/>
                <w:sz w:val="21"/>
                <w:szCs w:val="21"/>
              </w:rPr>
              <w:t>1.文件格式</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3"/>
              <w:gridCol w:w="2911"/>
              <w:gridCol w:w="3832"/>
            </w:tblGrid>
            <w:tr w14:paraId="567B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3" w:type="pct"/>
                  <w:noWrap w:val="0"/>
                  <w:vAlign w:val="center"/>
                </w:tcPr>
                <w:p w14:paraId="41781258">
                  <w:pPr>
                    <w:jc w:val="center"/>
                    <w:rPr>
                      <w:rFonts w:hint="eastAsia" w:ascii="宋体" w:hAnsi="宋体" w:cs="宋体"/>
                      <w:b/>
                      <w:szCs w:val="21"/>
                    </w:rPr>
                  </w:pPr>
                  <w:r>
                    <w:rPr>
                      <w:rFonts w:hint="eastAsia" w:ascii="宋体" w:hAnsi="宋体" w:cs="宋体"/>
                      <w:b/>
                      <w:szCs w:val="21"/>
                    </w:rPr>
                    <w:t>媒体类型</w:t>
                  </w:r>
                </w:p>
              </w:tc>
              <w:tc>
                <w:tcPr>
                  <w:tcW w:w="1466" w:type="pct"/>
                  <w:noWrap w:val="0"/>
                  <w:vAlign w:val="center"/>
                </w:tcPr>
                <w:p w14:paraId="495E8E97">
                  <w:pPr>
                    <w:jc w:val="center"/>
                    <w:rPr>
                      <w:rFonts w:hint="eastAsia" w:ascii="宋体" w:hAnsi="宋体" w:cs="宋体"/>
                      <w:b/>
                      <w:szCs w:val="21"/>
                    </w:rPr>
                  </w:pPr>
                  <w:r>
                    <w:rPr>
                      <w:rFonts w:hint="eastAsia" w:ascii="宋体" w:hAnsi="宋体" w:cs="宋体"/>
                      <w:b/>
                      <w:szCs w:val="21"/>
                    </w:rPr>
                    <w:t>扩展名</w:t>
                  </w:r>
                </w:p>
              </w:tc>
              <w:tc>
                <w:tcPr>
                  <w:tcW w:w="1930" w:type="pct"/>
                  <w:noWrap w:val="0"/>
                  <w:vAlign w:val="center"/>
                </w:tcPr>
                <w:p w14:paraId="1783FB55">
                  <w:pPr>
                    <w:ind w:firstLine="422" w:firstLineChars="200"/>
                    <w:jc w:val="center"/>
                    <w:rPr>
                      <w:rFonts w:hint="eastAsia" w:ascii="宋体" w:hAnsi="宋体" w:cs="宋体"/>
                      <w:b/>
                      <w:szCs w:val="21"/>
                    </w:rPr>
                  </w:pPr>
                  <w:r>
                    <w:rPr>
                      <w:rFonts w:hint="eastAsia" w:ascii="宋体" w:hAnsi="宋体" w:cs="宋体"/>
                      <w:b/>
                      <w:szCs w:val="21"/>
                    </w:rPr>
                    <w:t>说　明</w:t>
                  </w:r>
                </w:p>
              </w:tc>
            </w:tr>
            <w:tr w14:paraId="3362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03" w:type="pct"/>
                  <w:noWrap w:val="0"/>
                  <w:vAlign w:val="center"/>
                </w:tcPr>
                <w:p w14:paraId="3DDD5083">
                  <w:pPr>
                    <w:jc w:val="center"/>
                    <w:rPr>
                      <w:rFonts w:hint="eastAsia" w:ascii="宋体" w:hAnsi="宋体" w:cs="宋体"/>
                      <w:szCs w:val="21"/>
                    </w:rPr>
                  </w:pPr>
                  <w:r>
                    <w:rPr>
                      <w:rFonts w:hint="eastAsia" w:ascii="宋体" w:hAnsi="宋体" w:cs="宋体"/>
                      <w:szCs w:val="21"/>
                    </w:rPr>
                    <w:t>Flash动画</w:t>
                  </w:r>
                </w:p>
              </w:tc>
              <w:tc>
                <w:tcPr>
                  <w:tcW w:w="1466" w:type="pct"/>
                  <w:noWrap w:val="0"/>
                  <w:vAlign w:val="center"/>
                </w:tcPr>
                <w:p w14:paraId="3DEF4E00">
                  <w:pPr>
                    <w:jc w:val="center"/>
                    <w:rPr>
                      <w:rFonts w:hint="eastAsia" w:ascii="宋体" w:hAnsi="宋体" w:cs="宋体"/>
                      <w:szCs w:val="21"/>
                    </w:rPr>
                  </w:pPr>
                  <w:r>
                    <w:rPr>
                      <w:rFonts w:hint="eastAsia" w:ascii="宋体" w:hAnsi="宋体" w:cs="宋体"/>
                      <w:szCs w:val="21"/>
                    </w:rPr>
                    <w:t>*.swf</w:t>
                  </w:r>
                </w:p>
              </w:tc>
              <w:tc>
                <w:tcPr>
                  <w:tcW w:w="1930" w:type="pct"/>
                  <w:noWrap w:val="0"/>
                  <w:vAlign w:val="center"/>
                </w:tcPr>
                <w:p w14:paraId="7506B8FC">
                  <w:pPr>
                    <w:jc w:val="center"/>
                    <w:rPr>
                      <w:rFonts w:hint="eastAsia" w:ascii="宋体" w:hAnsi="宋体" w:cs="宋体"/>
                      <w:szCs w:val="21"/>
                    </w:rPr>
                  </w:pPr>
                  <w:r>
                    <w:rPr>
                      <w:rFonts w:hint="eastAsia" w:ascii="宋体" w:hAnsi="宋体" w:cs="宋体"/>
                      <w:szCs w:val="21"/>
                    </w:rPr>
                    <w:t>Macromedia的Flash动画文件</w:t>
                  </w:r>
                </w:p>
              </w:tc>
            </w:tr>
            <w:tr w14:paraId="24D5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03" w:type="pct"/>
                  <w:noWrap w:val="0"/>
                  <w:vAlign w:val="center"/>
                </w:tcPr>
                <w:p w14:paraId="15238A11">
                  <w:pPr>
                    <w:jc w:val="center"/>
                    <w:rPr>
                      <w:rFonts w:hint="eastAsia" w:ascii="宋体" w:hAnsi="宋体" w:cs="宋体"/>
                      <w:szCs w:val="21"/>
                    </w:rPr>
                  </w:pPr>
                  <w:r>
                    <w:rPr>
                      <w:rFonts w:hint="eastAsia" w:ascii="宋体" w:hAnsi="宋体" w:cs="宋体"/>
                      <w:szCs w:val="21"/>
                    </w:rPr>
                    <w:t>网页动画</w:t>
                  </w:r>
                </w:p>
              </w:tc>
              <w:tc>
                <w:tcPr>
                  <w:tcW w:w="1466" w:type="pct"/>
                  <w:noWrap w:val="0"/>
                  <w:vAlign w:val="center"/>
                </w:tcPr>
                <w:p w14:paraId="1E2535A8">
                  <w:pPr>
                    <w:jc w:val="center"/>
                    <w:rPr>
                      <w:rFonts w:hint="eastAsia" w:ascii="宋体" w:hAnsi="宋体" w:cs="宋体"/>
                      <w:szCs w:val="21"/>
                    </w:rPr>
                  </w:pPr>
                  <w:r>
                    <w:rPr>
                      <w:rFonts w:hint="eastAsia" w:ascii="宋体" w:hAnsi="宋体" w:cs="宋体"/>
                      <w:szCs w:val="21"/>
                    </w:rPr>
                    <w:t>html5+javascript</w:t>
                  </w:r>
                </w:p>
              </w:tc>
              <w:tc>
                <w:tcPr>
                  <w:tcW w:w="1930" w:type="pct"/>
                  <w:noWrap w:val="0"/>
                  <w:vAlign w:val="center"/>
                </w:tcPr>
                <w:p w14:paraId="7C64AB08">
                  <w:pPr>
                    <w:jc w:val="center"/>
                    <w:rPr>
                      <w:rFonts w:hint="eastAsia" w:ascii="宋体" w:hAnsi="宋体" w:cs="宋体"/>
                      <w:szCs w:val="21"/>
                    </w:rPr>
                  </w:pPr>
                  <w:r>
                    <w:rPr>
                      <w:rFonts w:hint="eastAsia" w:ascii="宋体" w:hAnsi="宋体" w:cs="宋体"/>
                      <w:szCs w:val="21"/>
                    </w:rPr>
                    <w:t>网页动画文件</w:t>
                  </w:r>
                </w:p>
              </w:tc>
            </w:tr>
          </w:tbl>
          <w:p w14:paraId="2BD80012">
            <w:pPr>
              <w:pStyle w:val="20"/>
              <w:spacing w:beforeLines="0" w:afterLines="0" w:line="360" w:lineRule="auto"/>
              <w:ind w:firstLine="0" w:firstLineChars="0"/>
              <w:rPr>
                <w:rFonts w:hint="eastAsia" w:ascii="宋体" w:hAnsi="宋体" w:cs="宋体"/>
                <w:sz w:val="21"/>
                <w:szCs w:val="21"/>
              </w:rPr>
            </w:pPr>
            <w:r>
              <w:rPr>
                <w:rFonts w:hint="eastAsia" w:ascii="宋体" w:hAnsi="宋体" w:cs="宋体"/>
                <w:sz w:val="21"/>
                <w:szCs w:val="21"/>
              </w:rPr>
              <w:t>2.技术要求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9060"/>
            </w:tblGrid>
            <w:tr w14:paraId="2F53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086D306D">
                  <w:pPr>
                    <w:ind w:firstLine="422" w:firstLineChars="200"/>
                    <w:jc w:val="center"/>
                    <w:rPr>
                      <w:rFonts w:hint="eastAsia" w:ascii="宋体" w:hAnsi="宋体" w:cs="宋体"/>
                      <w:szCs w:val="21"/>
                    </w:rPr>
                  </w:pPr>
                  <w:r>
                    <w:rPr>
                      <w:rFonts w:hint="eastAsia" w:ascii="宋体" w:hAnsi="宋体" w:cs="宋体"/>
                      <w:b/>
                      <w:szCs w:val="21"/>
                    </w:rPr>
                    <w:t>技术要求</w:t>
                  </w:r>
                </w:p>
              </w:tc>
            </w:tr>
            <w:tr w14:paraId="25CD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Merge w:val="restart"/>
                  <w:noWrap w:val="0"/>
                  <w:vAlign w:val="center"/>
                </w:tcPr>
                <w:p w14:paraId="4BC16135">
                  <w:pPr>
                    <w:jc w:val="center"/>
                    <w:rPr>
                      <w:rFonts w:hint="eastAsia" w:ascii="宋体" w:hAnsi="宋体" w:cs="宋体"/>
                      <w:b/>
                      <w:szCs w:val="21"/>
                    </w:rPr>
                  </w:pPr>
                  <w:r>
                    <w:rPr>
                      <w:rFonts w:hint="eastAsia" w:ascii="宋体" w:hAnsi="宋体" w:cs="宋体"/>
                      <w:b/>
                      <w:szCs w:val="21"/>
                    </w:rPr>
                    <w:t>品质</w:t>
                  </w:r>
                </w:p>
                <w:p w14:paraId="4FFD4D38">
                  <w:pPr>
                    <w:jc w:val="center"/>
                    <w:rPr>
                      <w:rFonts w:hint="eastAsia" w:ascii="宋体" w:hAnsi="宋体" w:cs="宋体"/>
                      <w:b/>
                      <w:szCs w:val="21"/>
                    </w:rPr>
                  </w:pPr>
                  <w:r>
                    <w:rPr>
                      <w:rFonts w:hint="eastAsia" w:ascii="宋体" w:hAnsi="宋体" w:cs="宋体"/>
                      <w:b/>
                      <w:szCs w:val="21"/>
                    </w:rPr>
                    <w:t>要求</w:t>
                  </w:r>
                </w:p>
              </w:tc>
              <w:tc>
                <w:tcPr>
                  <w:tcW w:w="4562" w:type="pct"/>
                  <w:noWrap w:val="0"/>
                  <w:vAlign w:val="center"/>
                </w:tcPr>
                <w:p w14:paraId="0A70B925">
                  <w:pPr>
                    <w:rPr>
                      <w:rFonts w:hint="eastAsia" w:ascii="宋体" w:hAnsi="宋体" w:cs="宋体"/>
                      <w:szCs w:val="21"/>
                    </w:rPr>
                  </w:pPr>
                  <w:r>
                    <w:rPr>
                      <w:rFonts w:hint="eastAsia" w:ascii="宋体" w:hAnsi="宋体" w:cs="宋体"/>
                      <w:szCs w:val="21"/>
                    </w:rPr>
                    <w:t>动画的开始要有醒目的标题，标题要能够体现动画所表现的内容</w:t>
                  </w:r>
                </w:p>
              </w:tc>
            </w:tr>
            <w:tr w14:paraId="3ED2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Merge w:val="continue"/>
                  <w:noWrap w:val="0"/>
                  <w:vAlign w:val="center"/>
                </w:tcPr>
                <w:p w14:paraId="0D760EB5">
                  <w:pPr>
                    <w:pStyle w:val="20"/>
                    <w:spacing w:before="190" w:after="190"/>
                    <w:ind w:firstLine="0" w:firstLineChars="0"/>
                    <w:rPr>
                      <w:rFonts w:hint="eastAsia" w:ascii="宋体" w:hAnsi="宋体" w:cs="宋体"/>
                      <w:sz w:val="21"/>
                      <w:szCs w:val="21"/>
                    </w:rPr>
                  </w:pPr>
                </w:p>
              </w:tc>
              <w:tc>
                <w:tcPr>
                  <w:tcW w:w="4562" w:type="pct"/>
                  <w:noWrap w:val="0"/>
                  <w:vAlign w:val="center"/>
                </w:tcPr>
                <w:p w14:paraId="7653D1EC">
                  <w:pPr>
                    <w:rPr>
                      <w:rFonts w:hint="eastAsia" w:ascii="宋体" w:hAnsi="宋体" w:cs="宋体"/>
                      <w:szCs w:val="21"/>
                    </w:rPr>
                  </w:pPr>
                  <w:r>
                    <w:rPr>
                      <w:rFonts w:hint="eastAsia" w:ascii="宋体" w:hAnsi="宋体" w:cs="宋体"/>
                      <w:szCs w:val="21"/>
                    </w:rPr>
                    <w:t>▲动画中如果有文字，文字要醒目，文字的字体、字号与内容协调，字体颜色避免与背景色相近</w:t>
                  </w:r>
                </w:p>
              </w:tc>
            </w:tr>
            <w:tr w14:paraId="79B2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Merge w:val="continue"/>
                  <w:noWrap w:val="0"/>
                  <w:vAlign w:val="center"/>
                </w:tcPr>
                <w:p w14:paraId="219643B1">
                  <w:pPr>
                    <w:pStyle w:val="20"/>
                    <w:spacing w:before="190" w:after="190"/>
                    <w:ind w:firstLine="0" w:firstLineChars="0"/>
                    <w:rPr>
                      <w:rFonts w:hint="eastAsia" w:ascii="宋体" w:hAnsi="宋体" w:cs="宋体"/>
                      <w:sz w:val="21"/>
                      <w:szCs w:val="21"/>
                    </w:rPr>
                  </w:pPr>
                </w:p>
              </w:tc>
              <w:tc>
                <w:tcPr>
                  <w:tcW w:w="4562" w:type="pct"/>
                  <w:noWrap w:val="0"/>
                  <w:vAlign w:val="center"/>
                </w:tcPr>
                <w:p w14:paraId="4846C979">
                  <w:pPr>
                    <w:rPr>
                      <w:rFonts w:hint="eastAsia" w:ascii="宋体" w:hAnsi="宋体" w:cs="宋体"/>
                      <w:szCs w:val="21"/>
                    </w:rPr>
                  </w:pPr>
                  <w:r>
                    <w:rPr>
                      <w:rFonts w:hint="eastAsia" w:ascii="宋体" w:hAnsi="宋体" w:cs="宋体"/>
                      <w:szCs w:val="21"/>
                    </w:rPr>
                    <w:t>动画色彩造型应和谐，画面简洁清晰，界面友好，交互设计合理，操作简单</w:t>
                  </w:r>
                </w:p>
              </w:tc>
            </w:tr>
            <w:tr w14:paraId="5D84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Merge w:val="continue"/>
                  <w:noWrap w:val="0"/>
                  <w:vAlign w:val="center"/>
                </w:tcPr>
                <w:p w14:paraId="1A993745">
                  <w:pPr>
                    <w:pStyle w:val="20"/>
                    <w:spacing w:before="190" w:after="190"/>
                    <w:ind w:firstLine="0" w:firstLineChars="0"/>
                    <w:rPr>
                      <w:rFonts w:hint="eastAsia" w:ascii="宋体" w:hAnsi="宋体" w:cs="宋体"/>
                      <w:sz w:val="21"/>
                      <w:szCs w:val="21"/>
                    </w:rPr>
                  </w:pPr>
                </w:p>
              </w:tc>
              <w:tc>
                <w:tcPr>
                  <w:tcW w:w="4562" w:type="pct"/>
                  <w:noWrap w:val="0"/>
                  <w:vAlign w:val="center"/>
                </w:tcPr>
                <w:p w14:paraId="293FE4EA">
                  <w:pPr>
                    <w:rPr>
                      <w:rFonts w:hint="eastAsia" w:ascii="宋体" w:hAnsi="宋体" w:cs="宋体"/>
                      <w:szCs w:val="21"/>
                    </w:rPr>
                  </w:pPr>
                  <w:r>
                    <w:rPr>
                      <w:rFonts w:hint="eastAsia" w:ascii="宋体" w:hAnsi="宋体" w:cs="宋体"/>
                      <w:szCs w:val="21"/>
                    </w:rPr>
                    <w:t>动画连续，节奏合适，帧和帧之间的关联性要强</w:t>
                  </w:r>
                </w:p>
              </w:tc>
            </w:tr>
            <w:tr w14:paraId="2827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37" w:type="pct"/>
                  <w:vMerge w:val="continue"/>
                  <w:noWrap w:val="0"/>
                  <w:vAlign w:val="center"/>
                </w:tcPr>
                <w:p w14:paraId="5577FFFE">
                  <w:pPr>
                    <w:pStyle w:val="20"/>
                    <w:spacing w:before="190" w:after="190"/>
                    <w:ind w:firstLine="0" w:firstLineChars="0"/>
                    <w:rPr>
                      <w:rFonts w:hint="eastAsia" w:ascii="宋体" w:hAnsi="宋体" w:cs="宋体"/>
                      <w:sz w:val="21"/>
                      <w:szCs w:val="21"/>
                    </w:rPr>
                  </w:pPr>
                </w:p>
              </w:tc>
              <w:tc>
                <w:tcPr>
                  <w:tcW w:w="4562" w:type="pct"/>
                  <w:tcBorders>
                    <w:bottom w:val="single" w:color="auto" w:sz="2" w:space="0"/>
                  </w:tcBorders>
                  <w:noWrap w:val="0"/>
                  <w:vAlign w:val="center"/>
                </w:tcPr>
                <w:p w14:paraId="12F3F08E">
                  <w:pPr>
                    <w:rPr>
                      <w:rFonts w:hint="eastAsia" w:ascii="宋体" w:hAnsi="宋体" w:cs="宋体"/>
                      <w:szCs w:val="21"/>
                    </w:rPr>
                  </w:pPr>
                  <w:r>
                    <w:rPr>
                      <w:rFonts w:hint="eastAsia" w:ascii="宋体" w:hAnsi="宋体" w:cs="宋体"/>
                      <w:szCs w:val="21"/>
                    </w:rPr>
                    <w:t>有解说，配音应标准，无噪音，声音悦耳，音量适当，快慢适度，并提供控制解说的开关</w:t>
                  </w:r>
                </w:p>
              </w:tc>
            </w:tr>
            <w:tr w14:paraId="0E8D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37" w:type="pct"/>
                  <w:vMerge w:val="continue"/>
                  <w:noWrap w:val="0"/>
                  <w:vAlign w:val="center"/>
                </w:tcPr>
                <w:p w14:paraId="168BE887">
                  <w:pPr>
                    <w:pStyle w:val="20"/>
                    <w:spacing w:before="190" w:after="190"/>
                    <w:ind w:firstLine="0" w:firstLineChars="0"/>
                    <w:rPr>
                      <w:rFonts w:hint="eastAsia" w:ascii="宋体" w:hAnsi="宋体" w:cs="宋体"/>
                      <w:sz w:val="21"/>
                      <w:szCs w:val="21"/>
                    </w:rPr>
                  </w:pPr>
                </w:p>
              </w:tc>
              <w:tc>
                <w:tcPr>
                  <w:tcW w:w="4562" w:type="pct"/>
                  <w:tcBorders>
                    <w:top w:val="single" w:color="auto" w:sz="2" w:space="0"/>
                    <w:bottom w:val="single" w:color="auto" w:sz="2" w:space="0"/>
                  </w:tcBorders>
                  <w:noWrap w:val="0"/>
                  <w:vAlign w:val="center"/>
                </w:tcPr>
                <w:p w14:paraId="792670AF">
                  <w:pPr>
                    <w:rPr>
                      <w:rFonts w:hint="eastAsia" w:ascii="宋体" w:hAnsi="宋体" w:cs="宋体"/>
                      <w:szCs w:val="21"/>
                    </w:rPr>
                  </w:pPr>
                  <w:r>
                    <w:rPr>
                      <w:rFonts w:hint="eastAsia" w:ascii="宋体" w:hAnsi="宋体" w:cs="宋体"/>
                      <w:szCs w:val="21"/>
                    </w:rPr>
                    <w:t>动画如果有背景音乐，背景音乐音量不宜过大，音乐与内容相符，并提供控制开关</w:t>
                  </w:r>
                </w:p>
              </w:tc>
            </w:tr>
            <w:tr w14:paraId="3E60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Merge w:val="continue"/>
                  <w:noWrap w:val="0"/>
                  <w:vAlign w:val="center"/>
                </w:tcPr>
                <w:p w14:paraId="2D869BC8">
                  <w:pPr>
                    <w:pStyle w:val="20"/>
                    <w:spacing w:before="190" w:after="190"/>
                    <w:ind w:firstLine="0" w:firstLineChars="0"/>
                    <w:rPr>
                      <w:rFonts w:hint="eastAsia" w:ascii="宋体" w:hAnsi="宋体" w:cs="宋体"/>
                      <w:sz w:val="21"/>
                      <w:szCs w:val="21"/>
                    </w:rPr>
                  </w:pPr>
                </w:p>
              </w:tc>
              <w:tc>
                <w:tcPr>
                  <w:tcW w:w="4562" w:type="pct"/>
                  <w:tcBorders>
                    <w:top w:val="single" w:color="auto" w:sz="2" w:space="0"/>
                  </w:tcBorders>
                  <w:noWrap w:val="0"/>
                  <w:vAlign w:val="center"/>
                </w:tcPr>
                <w:p w14:paraId="20861942">
                  <w:pPr>
                    <w:rPr>
                      <w:rFonts w:hint="eastAsia" w:ascii="宋体" w:hAnsi="宋体" w:cs="宋体"/>
                      <w:szCs w:val="21"/>
                    </w:rPr>
                  </w:pPr>
                  <w:r>
                    <w:rPr>
                      <w:rFonts w:hint="eastAsia" w:ascii="宋体" w:hAnsi="宋体" w:cs="宋体"/>
                      <w:szCs w:val="21"/>
                    </w:rPr>
                    <w:t>▲动画演播过程要流畅，静止画面时间不超过5秒钟</w:t>
                  </w:r>
                </w:p>
              </w:tc>
            </w:tr>
            <w:tr w14:paraId="0632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37" w:type="pct"/>
                  <w:vMerge w:val="continue"/>
                  <w:tcBorders>
                    <w:bottom w:val="single" w:color="auto" w:sz="2" w:space="0"/>
                  </w:tcBorders>
                  <w:noWrap w:val="0"/>
                  <w:vAlign w:val="center"/>
                </w:tcPr>
                <w:p w14:paraId="6C1C885F">
                  <w:pPr>
                    <w:pStyle w:val="20"/>
                    <w:spacing w:before="190" w:after="190"/>
                    <w:ind w:firstLine="0" w:firstLineChars="0"/>
                    <w:rPr>
                      <w:rFonts w:hint="eastAsia" w:ascii="宋体" w:hAnsi="宋体" w:cs="宋体"/>
                      <w:sz w:val="21"/>
                      <w:szCs w:val="21"/>
                    </w:rPr>
                  </w:pPr>
                </w:p>
              </w:tc>
              <w:tc>
                <w:tcPr>
                  <w:tcW w:w="4562" w:type="pct"/>
                  <w:tcBorders>
                    <w:bottom w:val="single" w:color="auto" w:sz="2" w:space="0"/>
                  </w:tcBorders>
                  <w:noWrap w:val="0"/>
                  <w:vAlign w:val="center"/>
                </w:tcPr>
                <w:p w14:paraId="6028E092">
                  <w:pPr>
                    <w:rPr>
                      <w:rFonts w:hint="eastAsia" w:ascii="宋体" w:hAnsi="宋体" w:cs="宋体"/>
                      <w:szCs w:val="21"/>
                    </w:rPr>
                  </w:pPr>
                  <w:r>
                    <w:rPr>
                      <w:rFonts w:hint="eastAsia" w:ascii="宋体" w:hAnsi="宋体" w:cs="宋体"/>
                      <w:szCs w:val="21"/>
                    </w:rPr>
                    <w:t>一般情况下，应设置暂停与播放控制按钮，当动画时间较长时应设置进度拖动条</w:t>
                  </w:r>
                </w:p>
              </w:tc>
            </w:tr>
            <w:tr w14:paraId="4024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437" w:type="pct"/>
                  <w:vMerge w:val="restart"/>
                  <w:tcBorders>
                    <w:top w:val="single" w:color="auto" w:sz="2" w:space="0"/>
                  </w:tcBorders>
                  <w:noWrap w:val="0"/>
                  <w:vAlign w:val="center"/>
                </w:tcPr>
                <w:p w14:paraId="39D0595B">
                  <w:pPr>
                    <w:jc w:val="center"/>
                    <w:rPr>
                      <w:rFonts w:hint="eastAsia" w:ascii="宋体" w:hAnsi="宋体" w:cs="宋体"/>
                      <w:b/>
                      <w:szCs w:val="21"/>
                    </w:rPr>
                  </w:pPr>
                  <w:r>
                    <w:rPr>
                      <w:rFonts w:hint="eastAsia" w:ascii="宋体" w:hAnsi="宋体" w:cs="宋体"/>
                      <w:b/>
                      <w:szCs w:val="21"/>
                    </w:rPr>
                    <w:t>内容要求</w:t>
                  </w:r>
                </w:p>
              </w:tc>
              <w:tc>
                <w:tcPr>
                  <w:tcW w:w="4562" w:type="pct"/>
                  <w:tcBorders>
                    <w:top w:val="single" w:color="auto" w:sz="2" w:space="0"/>
                    <w:bottom w:val="single" w:color="auto" w:sz="2" w:space="0"/>
                  </w:tcBorders>
                  <w:noWrap w:val="0"/>
                  <w:vAlign w:val="center"/>
                </w:tcPr>
                <w:p w14:paraId="11CC3636">
                  <w:pPr>
                    <w:rPr>
                      <w:rFonts w:hint="eastAsia" w:ascii="宋体" w:hAnsi="宋体" w:cs="宋体"/>
                      <w:szCs w:val="21"/>
                    </w:rPr>
                  </w:pPr>
                  <w:r>
                    <w:rPr>
                      <w:rFonts w:hint="eastAsia" w:ascii="宋体" w:hAnsi="宋体" w:cs="宋体"/>
                      <w:szCs w:val="21"/>
                    </w:rPr>
                    <w:t>动画内容符合我国法律法规，尊重各民族的风俗习惯，版权不存在争议</w:t>
                  </w:r>
                </w:p>
              </w:tc>
            </w:tr>
            <w:tr w14:paraId="2E16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37" w:type="pct"/>
                  <w:vMerge w:val="continue"/>
                  <w:noWrap w:val="0"/>
                  <w:vAlign w:val="center"/>
                </w:tcPr>
                <w:p w14:paraId="4523F916">
                  <w:pPr>
                    <w:jc w:val="center"/>
                    <w:rPr>
                      <w:rFonts w:hint="eastAsia" w:ascii="宋体" w:hAnsi="宋体" w:cs="宋体"/>
                      <w:szCs w:val="21"/>
                    </w:rPr>
                  </w:pPr>
                </w:p>
              </w:tc>
              <w:tc>
                <w:tcPr>
                  <w:tcW w:w="4562" w:type="pct"/>
                  <w:tcBorders>
                    <w:top w:val="single" w:color="auto" w:sz="2" w:space="0"/>
                    <w:bottom w:val="single" w:color="auto" w:sz="2" w:space="0"/>
                  </w:tcBorders>
                  <w:noWrap w:val="0"/>
                  <w:vAlign w:val="top"/>
                </w:tcPr>
                <w:p w14:paraId="4A1D7DB3">
                  <w:pPr>
                    <w:rPr>
                      <w:rFonts w:hint="eastAsia" w:ascii="宋体" w:hAnsi="宋体" w:cs="宋体"/>
                      <w:szCs w:val="21"/>
                    </w:rPr>
                  </w:pPr>
                  <w:r>
                    <w:rPr>
                      <w:rFonts w:hint="eastAsia" w:ascii="宋体" w:hAnsi="宋体" w:cs="宋体"/>
                      <w:szCs w:val="21"/>
                    </w:rPr>
                    <w:t>若其中包含少数民族或外国语言文字信息，应遵循其原内容完整性，使用原语言进行处理</w:t>
                  </w:r>
                </w:p>
              </w:tc>
            </w:tr>
            <w:tr w14:paraId="1691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7" w:type="pct"/>
                  <w:vMerge w:val="continue"/>
                  <w:noWrap w:val="0"/>
                  <w:vAlign w:val="center"/>
                </w:tcPr>
                <w:p w14:paraId="75A0FBAB">
                  <w:pPr>
                    <w:jc w:val="center"/>
                    <w:rPr>
                      <w:rFonts w:hint="eastAsia" w:ascii="宋体" w:hAnsi="宋体" w:cs="宋体"/>
                      <w:szCs w:val="21"/>
                    </w:rPr>
                  </w:pPr>
                </w:p>
              </w:tc>
              <w:tc>
                <w:tcPr>
                  <w:tcW w:w="4562" w:type="pct"/>
                  <w:tcBorders>
                    <w:top w:val="single" w:color="auto" w:sz="2" w:space="0"/>
                  </w:tcBorders>
                  <w:noWrap w:val="0"/>
                  <w:vAlign w:val="center"/>
                </w:tcPr>
                <w:p w14:paraId="25AA5352">
                  <w:pPr>
                    <w:rPr>
                      <w:rFonts w:hint="eastAsia" w:ascii="宋体" w:hAnsi="宋体" w:cs="宋体"/>
                      <w:szCs w:val="21"/>
                    </w:rPr>
                  </w:pPr>
                  <w:r>
                    <w:rPr>
                      <w:rFonts w:hint="eastAsia" w:ascii="宋体" w:hAnsi="宋体" w:cs="宋体"/>
                      <w:szCs w:val="21"/>
                    </w:rPr>
                    <w:t>有明确的版权标识信息</w:t>
                  </w:r>
                </w:p>
              </w:tc>
            </w:tr>
            <w:tr w14:paraId="2E89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37" w:type="pct"/>
                  <w:noWrap w:val="0"/>
                  <w:vAlign w:val="top"/>
                </w:tcPr>
                <w:p w14:paraId="24D89F49">
                  <w:pPr>
                    <w:jc w:val="center"/>
                    <w:rPr>
                      <w:rFonts w:hint="eastAsia" w:ascii="宋体" w:hAnsi="宋体" w:cs="宋体"/>
                      <w:b/>
                      <w:szCs w:val="21"/>
                    </w:rPr>
                  </w:pPr>
                  <w:r>
                    <w:rPr>
                      <w:rFonts w:hint="eastAsia" w:ascii="宋体" w:hAnsi="宋体" w:cs="宋体"/>
                      <w:b/>
                      <w:szCs w:val="21"/>
                    </w:rPr>
                    <w:t>传媒要求</w:t>
                  </w:r>
                </w:p>
              </w:tc>
              <w:tc>
                <w:tcPr>
                  <w:tcW w:w="4562" w:type="pct"/>
                  <w:tcBorders>
                    <w:top w:val="single" w:color="auto" w:sz="2" w:space="0"/>
                  </w:tcBorders>
                  <w:noWrap w:val="0"/>
                  <w:vAlign w:val="top"/>
                </w:tcPr>
                <w:p w14:paraId="3D340800">
                  <w:pPr>
                    <w:rPr>
                      <w:rFonts w:hint="eastAsia" w:ascii="宋体" w:hAnsi="宋体" w:cs="宋体"/>
                      <w:szCs w:val="21"/>
                    </w:rPr>
                  </w:pPr>
                  <w:r>
                    <w:rPr>
                      <w:rFonts w:hint="eastAsia" w:ascii="宋体" w:hAnsi="宋体" w:cs="宋体"/>
                      <w:szCs w:val="21"/>
                    </w:rPr>
                    <w:t>▲教学动画在指定互联平台上可以播放，并授权招标方教师和学生观看。招标方学生可通过点赞评比最佳视频。</w:t>
                  </w:r>
                </w:p>
              </w:tc>
            </w:tr>
            <w:tr w14:paraId="585A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noWrap w:val="0"/>
                  <w:vAlign w:val="center"/>
                </w:tcPr>
                <w:p w14:paraId="5EE9934F">
                  <w:pPr>
                    <w:jc w:val="center"/>
                    <w:rPr>
                      <w:rFonts w:hint="eastAsia" w:ascii="宋体" w:hAnsi="宋体" w:cs="宋体"/>
                      <w:b/>
                      <w:szCs w:val="21"/>
                    </w:rPr>
                  </w:pPr>
                  <w:r>
                    <w:rPr>
                      <w:rFonts w:hint="eastAsia" w:ascii="宋体" w:hAnsi="宋体" w:cs="宋体"/>
                      <w:b/>
                      <w:szCs w:val="21"/>
                    </w:rPr>
                    <w:t>存储</w:t>
                  </w:r>
                </w:p>
                <w:p w14:paraId="0025947C">
                  <w:pPr>
                    <w:jc w:val="center"/>
                    <w:rPr>
                      <w:rFonts w:hint="eastAsia" w:ascii="宋体" w:hAnsi="宋体" w:cs="宋体"/>
                      <w:b/>
                      <w:szCs w:val="21"/>
                    </w:rPr>
                  </w:pPr>
                  <w:r>
                    <w:rPr>
                      <w:rFonts w:hint="eastAsia" w:ascii="宋体" w:hAnsi="宋体" w:cs="宋体"/>
                      <w:b/>
                      <w:szCs w:val="21"/>
                    </w:rPr>
                    <w:t>格式</w:t>
                  </w:r>
                </w:p>
              </w:tc>
              <w:tc>
                <w:tcPr>
                  <w:tcW w:w="4562" w:type="pct"/>
                  <w:noWrap w:val="0"/>
                  <w:vAlign w:val="center"/>
                </w:tcPr>
                <w:p w14:paraId="4F316D8E">
                  <w:pPr>
                    <w:rPr>
                      <w:rFonts w:hint="eastAsia" w:ascii="宋体" w:hAnsi="宋体" w:cs="宋体"/>
                      <w:szCs w:val="21"/>
                    </w:rPr>
                  </w:pPr>
                  <w:r>
                    <w:rPr>
                      <w:rFonts w:hint="eastAsia" w:ascii="宋体" w:hAnsi="宋体" w:cs="宋体"/>
                      <w:szCs w:val="21"/>
                    </w:rPr>
                    <w:t>采用SWF（不低于Flash6.0）或HTML存储格式</w:t>
                  </w:r>
                </w:p>
              </w:tc>
            </w:tr>
          </w:tbl>
          <w:p w14:paraId="6764CACE">
            <w:pPr>
              <w:pStyle w:val="20"/>
              <w:spacing w:before="190" w:after="190"/>
              <w:ind w:firstLine="0" w:firstLineChars="0"/>
              <w:rPr>
                <w:rFonts w:hint="eastAsia" w:ascii="宋体" w:hAnsi="宋体" w:cs="宋体"/>
                <w:sz w:val="21"/>
                <w:szCs w:val="21"/>
              </w:rPr>
            </w:pPr>
            <w:r>
              <w:rPr>
                <w:rFonts w:hint="eastAsia" w:ascii="宋体" w:hAnsi="宋体" w:cs="宋体"/>
                <w:sz w:val="21"/>
                <w:szCs w:val="21"/>
              </w:rPr>
              <w:t>3.提交要求</w:t>
            </w:r>
          </w:p>
          <w:tbl>
            <w:tblPr>
              <w:tblStyle w:val="10"/>
              <w:tblW w:w="4999"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408"/>
              <w:gridCol w:w="7300"/>
              <w:gridCol w:w="1222"/>
            </w:tblGrid>
            <w:tr w14:paraId="1388A88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709" w:type="pct"/>
                  <w:tcBorders>
                    <w:top w:val="single" w:color="auto" w:sz="6" w:space="0"/>
                    <w:left w:val="single" w:color="auto" w:sz="2" w:space="0"/>
                    <w:bottom w:val="single" w:color="auto" w:sz="6" w:space="0"/>
                    <w:right w:val="single" w:color="auto" w:sz="6" w:space="0"/>
                  </w:tcBorders>
                  <w:noWrap w:val="0"/>
                  <w:vAlign w:val="center"/>
                </w:tcPr>
                <w:p w14:paraId="407E21F8">
                  <w:pPr>
                    <w:rPr>
                      <w:rFonts w:hint="eastAsia" w:ascii="宋体" w:hAnsi="宋体" w:cs="宋体"/>
                      <w:b/>
                      <w:szCs w:val="21"/>
                    </w:rPr>
                  </w:pPr>
                  <w:r>
                    <w:rPr>
                      <w:rFonts w:hint="eastAsia" w:ascii="宋体" w:hAnsi="宋体" w:cs="宋体"/>
                      <w:b/>
                      <w:szCs w:val="21"/>
                    </w:rPr>
                    <w:t>媒体类型</w:t>
                  </w:r>
                </w:p>
              </w:tc>
              <w:tc>
                <w:tcPr>
                  <w:tcW w:w="3675" w:type="pct"/>
                  <w:tcBorders>
                    <w:top w:val="single" w:color="auto" w:sz="6" w:space="0"/>
                    <w:left w:val="single" w:color="auto" w:sz="6" w:space="0"/>
                    <w:bottom w:val="single" w:color="auto" w:sz="6" w:space="0"/>
                    <w:right w:val="single" w:color="auto" w:sz="6" w:space="0"/>
                  </w:tcBorders>
                  <w:noWrap w:val="0"/>
                  <w:vAlign w:val="center"/>
                </w:tcPr>
                <w:p w14:paraId="636A928D">
                  <w:pPr>
                    <w:jc w:val="center"/>
                    <w:rPr>
                      <w:rFonts w:hint="eastAsia" w:ascii="宋体" w:hAnsi="宋体" w:cs="宋体"/>
                      <w:b/>
                      <w:szCs w:val="21"/>
                    </w:rPr>
                  </w:pPr>
                  <w:r>
                    <w:rPr>
                      <w:rFonts w:hint="eastAsia" w:ascii="宋体" w:hAnsi="宋体" w:cs="宋体"/>
                      <w:b/>
                      <w:szCs w:val="21"/>
                    </w:rPr>
                    <w:t>提交要求</w:t>
                  </w:r>
                </w:p>
              </w:tc>
              <w:tc>
                <w:tcPr>
                  <w:tcW w:w="615" w:type="pct"/>
                  <w:tcBorders>
                    <w:top w:val="single" w:color="auto" w:sz="6" w:space="0"/>
                    <w:left w:val="single" w:color="auto" w:sz="6" w:space="0"/>
                    <w:bottom w:val="single" w:color="auto" w:sz="6" w:space="0"/>
                    <w:right w:val="single" w:color="auto" w:sz="2" w:space="0"/>
                  </w:tcBorders>
                  <w:noWrap w:val="0"/>
                  <w:vAlign w:val="center"/>
                </w:tcPr>
                <w:p w14:paraId="5554C514">
                  <w:pPr>
                    <w:jc w:val="center"/>
                    <w:rPr>
                      <w:rFonts w:hint="eastAsia" w:ascii="宋体" w:hAnsi="宋体" w:cs="宋体"/>
                      <w:b/>
                      <w:szCs w:val="21"/>
                    </w:rPr>
                  </w:pPr>
                  <w:r>
                    <w:rPr>
                      <w:rFonts w:hint="eastAsia" w:ascii="宋体" w:hAnsi="宋体" w:cs="宋体"/>
                      <w:b/>
                      <w:szCs w:val="21"/>
                    </w:rPr>
                    <w:t>属性</w:t>
                  </w:r>
                </w:p>
              </w:tc>
            </w:tr>
            <w:tr w14:paraId="182D198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709" w:type="pct"/>
                  <w:vMerge w:val="restart"/>
                  <w:tcBorders>
                    <w:top w:val="single" w:color="auto" w:sz="6" w:space="0"/>
                    <w:left w:val="single" w:color="auto" w:sz="2" w:space="0"/>
                    <w:right w:val="single" w:color="auto" w:sz="6" w:space="0"/>
                  </w:tcBorders>
                  <w:noWrap w:val="0"/>
                  <w:vAlign w:val="center"/>
                </w:tcPr>
                <w:p w14:paraId="0B5A2C3F">
                  <w:pPr>
                    <w:jc w:val="center"/>
                    <w:rPr>
                      <w:rFonts w:hint="eastAsia" w:ascii="宋体" w:hAnsi="宋体" w:cs="宋体"/>
                      <w:szCs w:val="21"/>
                    </w:rPr>
                  </w:pPr>
                  <w:r>
                    <w:rPr>
                      <w:rFonts w:hint="eastAsia" w:ascii="宋体" w:hAnsi="宋体" w:cs="宋体"/>
                      <w:szCs w:val="21"/>
                    </w:rPr>
                    <w:t>动画</w:t>
                  </w:r>
                </w:p>
              </w:tc>
              <w:tc>
                <w:tcPr>
                  <w:tcW w:w="3675" w:type="pct"/>
                  <w:tcBorders>
                    <w:top w:val="single" w:color="auto" w:sz="6" w:space="0"/>
                    <w:left w:val="single" w:color="auto" w:sz="6" w:space="0"/>
                    <w:bottom w:val="single" w:color="auto" w:sz="6" w:space="0"/>
                    <w:right w:val="single" w:color="auto" w:sz="6" w:space="0"/>
                  </w:tcBorders>
                  <w:noWrap w:val="0"/>
                  <w:vAlign w:val="center"/>
                </w:tcPr>
                <w:p w14:paraId="784FD10F">
                  <w:pPr>
                    <w:rPr>
                      <w:rFonts w:hint="eastAsia" w:ascii="宋体" w:hAnsi="宋体" w:cs="宋体"/>
                      <w:szCs w:val="21"/>
                    </w:rPr>
                  </w:pPr>
                  <w:r>
                    <w:rPr>
                      <w:rFonts w:hint="eastAsia" w:ascii="宋体" w:hAnsi="宋体" w:cs="宋体"/>
                      <w:szCs w:val="21"/>
                    </w:rPr>
                    <w:t>保持每个动画素材的独立性，尽量不设置两个或多个动画文件之间的嵌套及链接关系</w:t>
                  </w:r>
                </w:p>
              </w:tc>
              <w:tc>
                <w:tcPr>
                  <w:tcW w:w="615" w:type="pct"/>
                  <w:tcBorders>
                    <w:top w:val="single" w:color="auto" w:sz="6" w:space="0"/>
                    <w:left w:val="single" w:color="auto" w:sz="6" w:space="0"/>
                    <w:bottom w:val="single" w:color="auto" w:sz="6" w:space="0"/>
                    <w:right w:val="single" w:color="auto" w:sz="2" w:space="0"/>
                  </w:tcBorders>
                  <w:noWrap w:val="0"/>
                  <w:vAlign w:val="center"/>
                </w:tcPr>
                <w:p w14:paraId="50F11D79">
                  <w:pPr>
                    <w:jc w:val="center"/>
                    <w:rPr>
                      <w:rFonts w:hint="eastAsia" w:ascii="宋体" w:hAnsi="宋体" w:cs="宋体"/>
                      <w:szCs w:val="21"/>
                    </w:rPr>
                  </w:pPr>
                  <w:r>
                    <w:rPr>
                      <w:rFonts w:hint="eastAsia" w:ascii="宋体" w:hAnsi="宋体" w:cs="宋体"/>
                      <w:szCs w:val="21"/>
                    </w:rPr>
                    <w:t>必选项</w:t>
                  </w:r>
                </w:p>
              </w:tc>
            </w:tr>
            <w:tr w14:paraId="26F5265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709" w:type="pct"/>
                  <w:vMerge w:val="continue"/>
                  <w:tcBorders>
                    <w:left w:val="single" w:color="auto" w:sz="2" w:space="0"/>
                    <w:right w:val="single" w:color="auto" w:sz="6" w:space="0"/>
                  </w:tcBorders>
                  <w:noWrap w:val="0"/>
                  <w:vAlign w:val="center"/>
                </w:tcPr>
                <w:p w14:paraId="24BD6BFF">
                  <w:pPr>
                    <w:jc w:val="center"/>
                    <w:rPr>
                      <w:rFonts w:hint="eastAsia" w:ascii="宋体" w:hAnsi="宋体" w:cs="宋体"/>
                      <w:b/>
                      <w:szCs w:val="21"/>
                    </w:rPr>
                  </w:pPr>
                </w:p>
              </w:tc>
              <w:tc>
                <w:tcPr>
                  <w:tcW w:w="3675" w:type="pct"/>
                  <w:tcBorders>
                    <w:top w:val="single" w:color="auto" w:sz="6" w:space="0"/>
                    <w:left w:val="single" w:color="auto" w:sz="6" w:space="0"/>
                    <w:bottom w:val="single" w:color="auto" w:sz="6" w:space="0"/>
                    <w:right w:val="single" w:color="auto" w:sz="6" w:space="0"/>
                  </w:tcBorders>
                  <w:noWrap w:val="0"/>
                  <w:vAlign w:val="center"/>
                </w:tcPr>
                <w:p w14:paraId="37021F9E">
                  <w:pPr>
                    <w:rPr>
                      <w:rFonts w:hint="eastAsia" w:ascii="宋体" w:hAnsi="宋体" w:cs="宋体"/>
                      <w:szCs w:val="21"/>
                    </w:rPr>
                  </w:pPr>
                  <w:r>
                    <w:rPr>
                      <w:rFonts w:hint="eastAsia" w:ascii="宋体" w:hAnsi="宋体" w:cs="宋体"/>
                      <w:szCs w:val="21"/>
                    </w:rPr>
                    <w:t>所有动画数据都需要制作成SWF格式，或HTML5+javascript文件</w:t>
                  </w:r>
                </w:p>
              </w:tc>
              <w:tc>
                <w:tcPr>
                  <w:tcW w:w="615" w:type="pct"/>
                  <w:tcBorders>
                    <w:top w:val="single" w:color="auto" w:sz="6" w:space="0"/>
                    <w:left w:val="single" w:color="auto" w:sz="6" w:space="0"/>
                    <w:bottom w:val="single" w:color="auto" w:sz="6" w:space="0"/>
                    <w:right w:val="single" w:color="auto" w:sz="2" w:space="0"/>
                  </w:tcBorders>
                  <w:noWrap w:val="0"/>
                  <w:vAlign w:val="center"/>
                </w:tcPr>
                <w:p w14:paraId="7E61ACB6">
                  <w:pPr>
                    <w:jc w:val="center"/>
                    <w:rPr>
                      <w:rFonts w:hint="eastAsia" w:ascii="宋体" w:hAnsi="宋体" w:cs="宋体"/>
                      <w:szCs w:val="21"/>
                    </w:rPr>
                  </w:pPr>
                  <w:r>
                    <w:rPr>
                      <w:rFonts w:hint="eastAsia" w:ascii="宋体" w:hAnsi="宋体" w:cs="宋体"/>
                      <w:szCs w:val="21"/>
                    </w:rPr>
                    <w:t>必选项</w:t>
                  </w:r>
                </w:p>
              </w:tc>
            </w:tr>
            <w:tr w14:paraId="578A45E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709" w:type="pct"/>
                  <w:vMerge w:val="continue"/>
                  <w:tcBorders>
                    <w:left w:val="single" w:color="auto" w:sz="2" w:space="0"/>
                    <w:right w:val="single" w:color="auto" w:sz="6" w:space="0"/>
                  </w:tcBorders>
                  <w:noWrap w:val="0"/>
                  <w:vAlign w:val="center"/>
                </w:tcPr>
                <w:p w14:paraId="3E055DCE">
                  <w:pPr>
                    <w:rPr>
                      <w:rFonts w:hint="eastAsia" w:ascii="宋体" w:hAnsi="宋体" w:cs="宋体"/>
                      <w:b/>
                      <w:szCs w:val="21"/>
                    </w:rPr>
                  </w:pPr>
                </w:p>
              </w:tc>
              <w:tc>
                <w:tcPr>
                  <w:tcW w:w="3675" w:type="pct"/>
                  <w:tcBorders>
                    <w:top w:val="single" w:color="auto" w:sz="6" w:space="0"/>
                    <w:left w:val="single" w:color="auto" w:sz="6" w:space="0"/>
                    <w:bottom w:val="single" w:color="auto" w:sz="6" w:space="0"/>
                    <w:right w:val="single" w:color="auto" w:sz="6" w:space="0"/>
                  </w:tcBorders>
                  <w:noWrap w:val="0"/>
                  <w:vAlign w:val="center"/>
                </w:tcPr>
                <w:p w14:paraId="087A1F79">
                  <w:pPr>
                    <w:rPr>
                      <w:rFonts w:hint="eastAsia" w:ascii="宋体" w:hAnsi="宋体" w:cs="宋体"/>
                      <w:szCs w:val="21"/>
                    </w:rPr>
                  </w:pPr>
                  <w:r>
                    <w:rPr>
                      <w:rFonts w:hint="eastAsia" w:ascii="宋体" w:hAnsi="宋体" w:cs="宋体"/>
                      <w:szCs w:val="21"/>
                    </w:rPr>
                    <w:t>要求提交动画源文件、打过logo的可执行文件和预览文件</w:t>
                  </w:r>
                </w:p>
              </w:tc>
              <w:tc>
                <w:tcPr>
                  <w:tcW w:w="615" w:type="pct"/>
                  <w:tcBorders>
                    <w:top w:val="single" w:color="auto" w:sz="6" w:space="0"/>
                    <w:left w:val="single" w:color="auto" w:sz="6" w:space="0"/>
                    <w:bottom w:val="single" w:color="auto" w:sz="6" w:space="0"/>
                    <w:right w:val="single" w:color="auto" w:sz="2" w:space="0"/>
                  </w:tcBorders>
                  <w:noWrap w:val="0"/>
                  <w:vAlign w:val="center"/>
                </w:tcPr>
                <w:p w14:paraId="5BE66E20">
                  <w:pPr>
                    <w:jc w:val="center"/>
                    <w:rPr>
                      <w:rFonts w:hint="eastAsia" w:ascii="宋体" w:hAnsi="宋体" w:cs="宋体"/>
                      <w:szCs w:val="21"/>
                    </w:rPr>
                  </w:pPr>
                  <w:r>
                    <w:rPr>
                      <w:rFonts w:hint="eastAsia" w:ascii="宋体" w:hAnsi="宋体" w:cs="宋体"/>
                      <w:szCs w:val="21"/>
                    </w:rPr>
                    <w:t>必选项</w:t>
                  </w:r>
                </w:p>
              </w:tc>
            </w:tr>
          </w:tbl>
          <w:p w14:paraId="2C01ABA3">
            <w:pPr>
              <w:jc w:val="left"/>
              <w:rPr>
                <w:rFonts w:hint="eastAsia" w:ascii="宋体" w:hAnsi="宋体" w:cs="宋体"/>
                <w:szCs w:val="21"/>
              </w:rPr>
            </w:pPr>
          </w:p>
          <w:p w14:paraId="66826024">
            <w:pPr>
              <w:jc w:val="left"/>
              <w:rPr>
                <w:rFonts w:hint="eastAsia" w:ascii="宋体" w:hAnsi="宋体" w:cs="宋体"/>
                <w:b/>
                <w:bCs/>
                <w:szCs w:val="21"/>
              </w:rPr>
            </w:pPr>
            <w:r>
              <w:rPr>
                <w:rFonts w:hint="eastAsia" w:ascii="宋体" w:hAnsi="宋体" w:cs="宋体"/>
                <w:b/>
                <w:bCs/>
                <w:szCs w:val="21"/>
              </w:rPr>
              <w:t>（三）文档文本</w:t>
            </w:r>
          </w:p>
          <w:p w14:paraId="5F985160">
            <w:pPr>
              <w:pStyle w:val="20"/>
              <w:spacing w:before="190" w:after="190"/>
              <w:ind w:firstLine="175" w:firstLineChars="83"/>
              <w:rPr>
                <w:rFonts w:hint="eastAsia" w:ascii="宋体" w:hAnsi="宋体" w:cs="宋体"/>
                <w:sz w:val="21"/>
                <w:szCs w:val="21"/>
              </w:rPr>
            </w:pPr>
            <w:r>
              <w:rPr>
                <w:rFonts w:hint="eastAsia" w:ascii="宋体" w:hAnsi="宋体" w:cs="宋体"/>
                <w:sz w:val="21"/>
                <w:szCs w:val="21"/>
              </w:rPr>
              <w:t>1.文件格式</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6"/>
              <w:gridCol w:w="2871"/>
              <w:gridCol w:w="3779"/>
            </w:tblGrid>
            <w:tr w14:paraId="755D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pct"/>
                  <w:noWrap w:val="0"/>
                  <w:vAlign w:val="center"/>
                </w:tcPr>
                <w:p w14:paraId="352A6D0D">
                  <w:pPr>
                    <w:jc w:val="center"/>
                    <w:rPr>
                      <w:rFonts w:hint="eastAsia" w:ascii="宋体" w:hAnsi="宋体" w:cs="宋体"/>
                      <w:b/>
                      <w:szCs w:val="21"/>
                    </w:rPr>
                  </w:pPr>
                  <w:r>
                    <w:rPr>
                      <w:rFonts w:hint="eastAsia" w:ascii="宋体" w:hAnsi="宋体" w:cs="宋体"/>
                      <w:b/>
                      <w:szCs w:val="21"/>
                    </w:rPr>
                    <w:t>媒体类型</w:t>
                  </w:r>
                </w:p>
              </w:tc>
              <w:tc>
                <w:tcPr>
                  <w:tcW w:w="1446" w:type="pct"/>
                  <w:noWrap w:val="0"/>
                  <w:vAlign w:val="center"/>
                </w:tcPr>
                <w:p w14:paraId="3BEAFD70">
                  <w:pPr>
                    <w:jc w:val="center"/>
                    <w:rPr>
                      <w:rFonts w:hint="eastAsia" w:ascii="宋体" w:hAnsi="宋体" w:cs="宋体"/>
                      <w:b/>
                      <w:szCs w:val="21"/>
                    </w:rPr>
                  </w:pPr>
                  <w:r>
                    <w:rPr>
                      <w:rFonts w:hint="eastAsia" w:ascii="宋体" w:hAnsi="宋体" w:cs="宋体"/>
                      <w:b/>
                      <w:szCs w:val="21"/>
                    </w:rPr>
                    <w:t>扩展名</w:t>
                  </w:r>
                </w:p>
              </w:tc>
              <w:tc>
                <w:tcPr>
                  <w:tcW w:w="1903" w:type="pct"/>
                  <w:noWrap w:val="0"/>
                  <w:vAlign w:val="center"/>
                </w:tcPr>
                <w:p w14:paraId="709427E3">
                  <w:pPr>
                    <w:ind w:firstLine="422" w:firstLineChars="200"/>
                    <w:jc w:val="center"/>
                    <w:rPr>
                      <w:rFonts w:hint="eastAsia" w:ascii="宋体" w:hAnsi="宋体" w:cs="宋体"/>
                      <w:b/>
                      <w:szCs w:val="21"/>
                    </w:rPr>
                  </w:pPr>
                  <w:r>
                    <w:rPr>
                      <w:rFonts w:hint="eastAsia" w:ascii="宋体" w:hAnsi="宋体" w:cs="宋体"/>
                      <w:b/>
                      <w:szCs w:val="21"/>
                    </w:rPr>
                    <w:t>说　明</w:t>
                  </w:r>
                </w:p>
              </w:tc>
            </w:tr>
            <w:tr w14:paraId="20F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650" w:type="pct"/>
                  <w:noWrap w:val="0"/>
                  <w:vAlign w:val="center"/>
                </w:tcPr>
                <w:p w14:paraId="15EF67EC">
                  <w:pPr>
                    <w:jc w:val="center"/>
                    <w:rPr>
                      <w:rFonts w:hint="eastAsia" w:ascii="宋体" w:hAnsi="宋体" w:cs="宋体"/>
                      <w:szCs w:val="21"/>
                    </w:rPr>
                  </w:pPr>
                  <w:r>
                    <w:rPr>
                      <w:rFonts w:hint="eastAsia" w:ascii="宋体" w:hAnsi="宋体" w:cs="宋体"/>
                      <w:szCs w:val="21"/>
                    </w:rPr>
                    <w:t>文本</w:t>
                  </w:r>
                </w:p>
              </w:tc>
              <w:tc>
                <w:tcPr>
                  <w:tcW w:w="1446" w:type="pct"/>
                  <w:noWrap w:val="0"/>
                  <w:vAlign w:val="center"/>
                </w:tcPr>
                <w:p w14:paraId="067EF310">
                  <w:pPr>
                    <w:jc w:val="center"/>
                    <w:rPr>
                      <w:rFonts w:hint="eastAsia" w:ascii="宋体" w:hAnsi="宋体" w:cs="宋体"/>
                      <w:szCs w:val="21"/>
                    </w:rPr>
                  </w:pPr>
                  <w:r>
                    <w:rPr>
                      <w:rFonts w:hint="eastAsia" w:ascii="宋体" w:hAnsi="宋体" w:cs="宋体"/>
                      <w:szCs w:val="21"/>
                    </w:rPr>
                    <w:t>*.doc</w:t>
                  </w:r>
                </w:p>
                <w:p w14:paraId="0ABCE908">
                  <w:pPr>
                    <w:jc w:val="center"/>
                    <w:rPr>
                      <w:rFonts w:hint="eastAsia" w:ascii="宋体" w:hAnsi="宋体" w:cs="宋体"/>
                      <w:szCs w:val="21"/>
                    </w:rPr>
                  </w:pPr>
                  <w:r>
                    <w:rPr>
                      <w:rFonts w:hint="eastAsia" w:ascii="宋体" w:hAnsi="宋体" w:cs="宋体"/>
                      <w:szCs w:val="21"/>
                    </w:rPr>
                    <w:t>*.docx</w:t>
                  </w:r>
                </w:p>
                <w:p w14:paraId="2E7C93A4">
                  <w:pPr>
                    <w:jc w:val="center"/>
                    <w:rPr>
                      <w:rFonts w:hint="eastAsia" w:ascii="宋体" w:hAnsi="宋体" w:cs="宋体"/>
                      <w:szCs w:val="21"/>
                    </w:rPr>
                  </w:pPr>
                  <w:r>
                    <w:rPr>
                      <w:rFonts w:hint="eastAsia" w:ascii="宋体" w:hAnsi="宋体" w:cs="宋体"/>
                      <w:szCs w:val="21"/>
                    </w:rPr>
                    <w:t>*.pdf</w:t>
                  </w:r>
                </w:p>
                <w:p w14:paraId="669DA6F4">
                  <w:pPr>
                    <w:jc w:val="center"/>
                    <w:rPr>
                      <w:rFonts w:hint="eastAsia" w:ascii="宋体" w:hAnsi="宋体" w:cs="宋体"/>
                      <w:szCs w:val="21"/>
                    </w:rPr>
                  </w:pPr>
                  <w:r>
                    <w:rPr>
                      <w:rFonts w:hint="eastAsia" w:ascii="宋体" w:hAnsi="宋体" w:cs="宋体"/>
                      <w:szCs w:val="21"/>
                    </w:rPr>
                    <w:t>*.xls</w:t>
                  </w:r>
                </w:p>
              </w:tc>
              <w:tc>
                <w:tcPr>
                  <w:tcW w:w="1903" w:type="pct"/>
                  <w:noWrap w:val="0"/>
                  <w:vAlign w:val="center"/>
                </w:tcPr>
                <w:p w14:paraId="49C24B94">
                  <w:pPr>
                    <w:jc w:val="center"/>
                    <w:rPr>
                      <w:rFonts w:hint="eastAsia" w:ascii="宋体" w:hAnsi="宋体" w:cs="宋体"/>
                      <w:szCs w:val="21"/>
                    </w:rPr>
                  </w:pPr>
                  <w:r>
                    <w:rPr>
                      <w:rFonts w:hint="eastAsia" w:ascii="宋体" w:hAnsi="宋体" w:cs="宋体"/>
                      <w:szCs w:val="21"/>
                    </w:rPr>
                    <w:t>常见文本存储格式均可</w:t>
                  </w:r>
                </w:p>
              </w:tc>
            </w:tr>
          </w:tbl>
          <w:p w14:paraId="1C0682F2">
            <w:pPr>
              <w:pStyle w:val="20"/>
              <w:spacing w:before="190" w:after="190"/>
              <w:ind w:firstLine="173" w:firstLineChars="82"/>
              <w:rPr>
                <w:rFonts w:hint="eastAsia" w:ascii="宋体" w:hAnsi="宋体" w:cs="宋体"/>
                <w:sz w:val="21"/>
                <w:szCs w:val="21"/>
              </w:rPr>
            </w:pPr>
            <w:r>
              <w:rPr>
                <w:rFonts w:hint="eastAsia" w:ascii="宋体" w:hAnsi="宋体" w:cs="宋体"/>
                <w:sz w:val="21"/>
                <w:szCs w:val="21"/>
              </w:rPr>
              <w:t>2.技术要求</w:t>
            </w:r>
          </w:p>
          <w:tbl>
            <w:tblPr>
              <w:tblStyle w:val="10"/>
              <w:tblW w:w="5000"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72"/>
              <w:gridCol w:w="9060"/>
            </w:tblGrid>
            <w:tr w14:paraId="7E492DA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PrEx>
              <w:trPr>
                <w:jc w:val="center"/>
              </w:trPr>
              <w:tc>
                <w:tcPr>
                  <w:tcW w:w="5000" w:type="pct"/>
                  <w:gridSpan w:val="2"/>
                  <w:noWrap w:val="0"/>
                  <w:vAlign w:val="center"/>
                </w:tcPr>
                <w:p w14:paraId="48EB3B72">
                  <w:pPr>
                    <w:jc w:val="center"/>
                    <w:rPr>
                      <w:rFonts w:hint="eastAsia" w:ascii="宋体" w:hAnsi="宋体" w:cs="宋体"/>
                      <w:b/>
                      <w:szCs w:val="21"/>
                    </w:rPr>
                  </w:pPr>
                  <w:r>
                    <w:rPr>
                      <w:rFonts w:hint="eastAsia" w:ascii="宋体" w:hAnsi="宋体" w:cs="宋体"/>
                      <w:b/>
                      <w:szCs w:val="21"/>
                    </w:rPr>
                    <w:t>技术要求</w:t>
                  </w:r>
                </w:p>
              </w:tc>
            </w:tr>
            <w:tr w14:paraId="3AB54A1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439" w:type="pct"/>
                  <w:noWrap w:val="0"/>
                  <w:vAlign w:val="center"/>
                </w:tcPr>
                <w:p w14:paraId="69B712BD">
                  <w:pPr>
                    <w:jc w:val="center"/>
                    <w:rPr>
                      <w:rFonts w:hint="eastAsia" w:ascii="宋体" w:hAnsi="宋体" w:cs="宋体"/>
                      <w:b/>
                      <w:szCs w:val="21"/>
                    </w:rPr>
                  </w:pPr>
                  <w:r>
                    <w:rPr>
                      <w:rFonts w:hint="eastAsia" w:ascii="宋体" w:hAnsi="宋体" w:cs="宋体"/>
                      <w:b/>
                      <w:szCs w:val="21"/>
                    </w:rPr>
                    <w:t>软件</w:t>
                  </w:r>
                </w:p>
                <w:p w14:paraId="7DF42614">
                  <w:pPr>
                    <w:jc w:val="center"/>
                    <w:rPr>
                      <w:rFonts w:hint="eastAsia" w:ascii="宋体" w:hAnsi="宋体" w:cs="宋体"/>
                      <w:b/>
                      <w:szCs w:val="21"/>
                    </w:rPr>
                  </w:pPr>
                  <w:r>
                    <w:rPr>
                      <w:rFonts w:hint="eastAsia" w:ascii="宋体" w:hAnsi="宋体" w:cs="宋体"/>
                      <w:b/>
                      <w:szCs w:val="21"/>
                    </w:rPr>
                    <w:t>版本</w:t>
                  </w:r>
                </w:p>
              </w:tc>
              <w:tc>
                <w:tcPr>
                  <w:tcW w:w="4560" w:type="pct"/>
                  <w:noWrap w:val="0"/>
                  <w:vAlign w:val="center"/>
                </w:tcPr>
                <w:p w14:paraId="2715F395">
                  <w:pPr>
                    <w:rPr>
                      <w:rFonts w:hint="eastAsia" w:ascii="宋体" w:hAnsi="宋体" w:cs="宋体"/>
                      <w:szCs w:val="21"/>
                    </w:rPr>
                  </w:pPr>
                  <w:r>
                    <w:rPr>
                      <w:rFonts w:hint="eastAsia" w:ascii="宋体" w:hAnsi="宋体" w:cs="宋体"/>
                      <w:szCs w:val="21"/>
                    </w:rPr>
                    <w:t>文件制作版本不低于当前主流版本，要求上下兼容。（文档编辑工具不低于OFFICE2003）</w:t>
                  </w:r>
                </w:p>
              </w:tc>
            </w:tr>
            <w:tr w14:paraId="2156E4A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41" w:hRule="atLeast"/>
                <w:jc w:val="center"/>
              </w:trPr>
              <w:tc>
                <w:tcPr>
                  <w:tcW w:w="439" w:type="pct"/>
                  <w:vMerge w:val="restart"/>
                  <w:noWrap w:val="0"/>
                  <w:vAlign w:val="center"/>
                </w:tcPr>
                <w:p w14:paraId="0DF9EF70">
                  <w:pPr>
                    <w:jc w:val="center"/>
                    <w:rPr>
                      <w:rFonts w:hint="eastAsia" w:ascii="宋体" w:hAnsi="宋体" w:cs="宋体"/>
                      <w:b/>
                      <w:szCs w:val="21"/>
                    </w:rPr>
                  </w:pPr>
                  <w:r>
                    <w:rPr>
                      <w:rFonts w:hint="eastAsia" w:ascii="宋体" w:hAnsi="宋体" w:cs="宋体"/>
                      <w:b/>
                      <w:szCs w:val="21"/>
                    </w:rPr>
                    <w:t>品质要求</w:t>
                  </w:r>
                </w:p>
              </w:tc>
              <w:tc>
                <w:tcPr>
                  <w:tcW w:w="4560" w:type="pct"/>
                  <w:noWrap w:val="0"/>
                  <w:vAlign w:val="center"/>
                </w:tcPr>
                <w:p w14:paraId="717F086E">
                  <w:pPr>
                    <w:rPr>
                      <w:rFonts w:hint="eastAsia" w:ascii="宋体" w:hAnsi="宋体" w:cs="宋体"/>
                      <w:szCs w:val="21"/>
                    </w:rPr>
                  </w:pPr>
                  <w:r>
                    <w:rPr>
                      <w:rFonts w:hint="eastAsia" w:ascii="宋体" w:hAnsi="宋体" w:cs="宋体"/>
                      <w:szCs w:val="21"/>
                    </w:rPr>
                    <w:t>文本正文应设定文章标题，文章标题放在正文内第一行居中的位置</w:t>
                  </w:r>
                </w:p>
              </w:tc>
            </w:tr>
            <w:tr w14:paraId="10B861C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439" w:type="pct"/>
                  <w:vMerge w:val="continue"/>
                  <w:noWrap w:val="0"/>
                  <w:vAlign w:val="center"/>
                </w:tcPr>
                <w:p w14:paraId="58389E63">
                  <w:pPr>
                    <w:rPr>
                      <w:rFonts w:hint="eastAsia" w:ascii="宋体" w:hAnsi="宋体" w:cs="宋体"/>
                      <w:b/>
                      <w:szCs w:val="21"/>
                    </w:rPr>
                  </w:pPr>
                </w:p>
              </w:tc>
              <w:tc>
                <w:tcPr>
                  <w:tcW w:w="4560" w:type="pct"/>
                  <w:noWrap w:val="0"/>
                  <w:vAlign w:val="center"/>
                </w:tcPr>
                <w:p w14:paraId="20EBBB0D">
                  <w:pPr>
                    <w:rPr>
                      <w:rFonts w:hint="eastAsia" w:ascii="宋体" w:hAnsi="宋体" w:cs="宋体"/>
                      <w:szCs w:val="21"/>
                    </w:rPr>
                  </w:pPr>
                  <w:r>
                    <w:rPr>
                      <w:rFonts w:hint="eastAsia" w:ascii="宋体" w:hAnsi="宋体" w:cs="宋体"/>
                      <w:szCs w:val="21"/>
                    </w:rPr>
                    <w:t>各级标题应设置正确，同一级标题使用同样的样式，文本结构清晰</w:t>
                  </w:r>
                </w:p>
              </w:tc>
            </w:tr>
            <w:tr w14:paraId="032CBB0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439" w:type="pct"/>
                  <w:vMerge w:val="continue"/>
                  <w:noWrap w:val="0"/>
                  <w:vAlign w:val="center"/>
                </w:tcPr>
                <w:p w14:paraId="7C642EF0">
                  <w:pPr>
                    <w:rPr>
                      <w:rFonts w:hint="eastAsia" w:ascii="宋体" w:hAnsi="宋体" w:cs="宋体"/>
                      <w:b/>
                      <w:szCs w:val="21"/>
                    </w:rPr>
                  </w:pPr>
                </w:p>
              </w:tc>
              <w:tc>
                <w:tcPr>
                  <w:tcW w:w="4560" w:type="pct"/>
                  <w:tcBorders>
                    <w:bottom w:val="single" w:color="auto" w:sz="2" w:space="0"/>
                  </w:tcBorders>
                  <w:noWrap w:val="0"/>
                  <w:vAlign w:val="center"/>
                </w:tcPr>
                <w:p w14:paraId="52CE99CD">
                  <w:pPr>
                    <w:rPr>
                      <w:rFonts w:hint="eastAsia" w:ascii="宋体" w:hAnsi="宋体" w:cs="宋体"/>
                      <w:szCs w:val="21"/>
                    </w:rPr>
                  </w:pPr>
                  <w:r>
                    <w:rPr>
                      <w:rFonts w:hint="eastAsia" w:ascii="宋体" w:hAnsi="宋体" w:cs="宋体"/>
                      <w:szCs w:val="21"/>
                    </w:rPr>
                    <w:t>正文字体、字号、颜色、行间距等要美观、统一</w:t>
                  </w:r>
                </w:p>
              </w:tc>
            </w:tr>
            <w:tr w14:paraId="062D840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39" w:type="pct"/>
                  <w:vMerge w:val="continue"/>
                  <w:noWrap w:val="0"/>
                  <w:vAlign w:val="center"/>
                </w:tcPr>
                <w:p w14:paraId="1100205E">
                  <w:pPr>
                    <w:rPr>
                      <w:rFonts w:hint="eastAsia" w:ascii="宋体" w:hAnsi="宋体" w:cs="宋体"/>
                      <w:b/>
                      <w:szCs w:val="21"/>
                    </w:rPr>
                  </w:pPr>
                </w:p>
              </w:tc>
              <w:tc>
                <w:tcPr>
                  <w:tcW w:w="4560" w:type="pct"/>
                  <w:tcBorders>
                    <w:top w:val="single" w:color="auto" w:sz="2" w:space="0"/>
                  </w:tcBorders>
                  <w:noWrap w:val="0"/>
                  <w:vAlign w:val="center"/>
                </w:tcPr>
                <w:p w14:paraId="6FB39F22">
                  <w:pPr>
                    <w:rPr>
                      <w:rFonts w:hint="eastAsia" w:ascii="宋体" w:hAnsi="宋体" w:cs="宋体"/>
                      <w:szCs w:val="21"/>
                    </w:rPr>
                  </w:pPr>
                  <w:r>
                    <w:rPr>
                      <w:rFonts w:hint="eastAsia" w:ascii="宋体" w:hAnsi="宋体" w:cs="宋体"/>
                      <w:szCs w:val="21"/>
                    </w:rPr>
                    <w:t>文本超过10页应插入页码；超过15页应插入目录</w:t>
                  </w:r>
                </w:p>
              </w:tc>
            </w:tr>
            <w:tr w14:paraId="085B431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9" w:type="pct"/>
                  <w:vMerge w:val="continue"/>
                  <w:noWrap w:val="0"/>
                  <w:vAlign w:val="center"/>
                </w:tcPr>
                <w:p w14:paraId="03207417">
                  <w:pPr>
                    <w:rPr>
                      <w:rFonts w:hint="eastAsia" w:ascii="宋体" w:hAnsi="宋体" w:cs="宋体"/>
                      <w:b/>
                      <w:szCs w:val="21"/>
                    </w:rPr>
                  </w:pPr>
                </w:p>
              </w:tc>
              <w:tc>
                <w:tcPr>
                  <w:tcW w:w="4560" w:type="pct"/>
                  <w:noWrap w:val="0"/>
                  <w:vAlign w:val="center"/>
                </w:tcPr>
                <w:p w14:paraId="0F3DA7BA">
                  <w:pPr>
                    <w:rPr>
                      <w:rFonts w:hint="eastAsia" w:ascii="宋体" w:hAnsi="宋体" w:cs="宋体"/>
                      <w:szCs w:val="21"/>
                    </w:rPr>
                  </w:pPr>
                  <w:r>
                    <w:rPr>
                      <w:rFonts w:hint="eastAsia" w:ascii="宋体" w:hAnsi="宋体" w:cs="宋体"/>
                      <w:szCs w:val="21"/>
                    </w:rPr>
                    <w:t>▲表格不应超出页面，且要求使用软件的插入表格或绘制表格等功能生成表格，并使用相应功能加工处理，不要用在文本上描绘直线等绘图方式制作表格</w:t>
                  </w:r>
                </w:p>
              </w:tc>
            </w:tr>
            <w:tr w14:paraId="60727CE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439" w:type="pct"/>
                  <w:vMerge w:val="continue"/>
                  <w:noWrap w:val="0"/>
                  <w:vAlign w:val="center"/>
                </w:tcPr>
                <w:p w14:paraId="05D1BC52">
                  <w:pPr>
                    <w:rPr>
                      <w:rFonts w:hint="eastAsia" w:ascii="宋体" w:hAnsi="宋体" w:cs="宋体"/>
                      <w:b/>
                      <w:szCs w:val="21"/>
                    </w:rPr>
                  </w:pPr>
                </w:p>
              </w:tc>
              <w:tc>
                <w:tcPr>
                  <w:tcW w:w="4560" w:type="pct"/>
                  <w:noWrap w:val="0"/>
                  <w:vAlign w:val="center"/>
                </w:tcPr>
                <w:p w14:paraId="507982D6">
                  <w:pPr>
                    <w:rPr>
                      <w:rFonts w:hint="eastAsia" w:ascii="宋体" w:hAnsi="宋体" w:cs="宋体"/>
                      <w:szCs w:val="21"/>
                    </w:rPr>
                  </w:pPr>
                  <w:r>
                    <w:rPr>
                      <w:rFonts w:hint="eastAsia" w:ascii="宋体" w:hAnsi="宋体" w:cs="宋体"/>
                      <w:szCs w:val="21"/>
                    </w:rPr>
                    <w:t>正文中的图像、图形应清晰，图形要符合国家相关绘制标准</w:t>
                  </w:r>
                </w:p>
              </w:tc>
            </w:tr>
            <w:tr w14:paraId="4577170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439" w:type="pct"/>
                  <w:vMerge w:val="continue"/>
                  <w:noWrap w:val="0"/>
                  <w:vAlign w:val="center"/>
                </w:tcPr>
                <w:p w14:paraId="4AC76BC1">
                  <w:pPr>
                    <w:rPr>
                      <w:rFonts w:hint="eastAsia" w:ascii="宋体" w:hAnsi="宋体" w:cs="宋体"/>
                      <w:b/>
                      <w:szCs w:val="21"/>
                    </w:rPr>
                  </w:pPr>
                </w:p>
              </w:tc>
              <w:tc>
                <w:tcPr>
                  <w:tcW w:w="4560" w:type="pct"/>
                  <w:noWrap w:val="0"/>
                  <w:vAlign w:val="center"/>
                </w:tcPr>
                <w:p w14:paraId="5CEA2DB7">
                  <w:pPr>
                    <w:rPr>
                      <w:rFonts w:hint="eastAsia" w:ascii="宋体" w:hAnsi="宋体" w:cs="宋体"/>
                      <w:szCs w:val="21"/>
                    </w:rPr>
                  </w:pPr>
                  <w:r>
                    <w:rPr>
                      <w:rFonts w:hint="eastAsia" w:ascii="宋体" w:hAnsi="宋体" w:cs="宋体"/>
                      <w:szCs w:val="21"/>
                    </w:rPr>
                    <w:t>尽量不要使用Word绘制插图，而采用插入已保存的图片的方式</w:t>
                  </w:r>
                </w:p>
              </w:tc>
            </w:tr>
            <w:tr w14:paraId="1C2531A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83" w:hRule="atLeast"/>
                <w:jc w:val="center"/>
              </w:trPr>
              <w:tc>
                <w:tcPr>
                  <w:tcW w:w="439" w:type="pct"/>
                  <w:vMerge w:val="continue"/>
                  <w:noWrap w:val="0"/>
                  <w:vAlign w:val="center"/>
                </w:tcPr>
                <w:p w14:paraId="61AF259E">
                  <w:pPr>
                    <w:rPr>
                      <w:rFonts w:hint="eastAsia" w:ascii="宋体" w:hAnsi="宋体" w:cs="宋体"/>
                      <w:b/>
                      <w:szCs w:val="21"/>
                    </w:rPr>
                  </w:pPr>
                </w:p>
              </w:tc>
              <w:tc>
                <w:tcPr>
                  <w:tcW w:w="4560" w:type="pct"/>
                  <w:tcBorders>
                    <w:bottom w:val="single" w:color="auto" w:sz="2" w:space="0"/>
                  </w:tcBorders>
                  <w:noWrap w:val="0"/>
                  <w:vAlign w:val="center"/>
                </w:tcPr>
                <w:p w14:paraId="7C4E49A5">
                  <w:pPr>
                    <w:rPr>
                      <w:rFonts w:hint="eastAsia" w:ascii="宋体" w:hAnsi="宋体" w:cs="宋体"/>
                      <w:szCs w:val="21"/>
                    </w:rPr>
                  </w:pPr>
                  <w:r>
                    <w:rPr>
                      <w:rFonts w:hint="eastAsia" w:ascii="宋体" w:hAnsi="宋体" w:cs="宋体"/>
                      <w:szCs w:val="21"/>
                    </w:rPr>
                    <w:t>图文混排的方式选择嵌入式</w:t>
                  </w:r>
                </w:p>
              </w:tc>
            </w:tr>
            <w:tr w14:paraId="7C3235C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39" w:type="pct"/>
                  <w:vMerge w:val="continue"/>
                  <w:noWrap w:val="0"/>
                  <w:vAlign w:val="center"/>
                </w:tcPr>
                <w:p w14:paraId="4411D1B3">
                  <w:pPr>
                    <w:rPr>
                      <w:rFonts w:hint="eastAsia" w:ascii="宋体" w:hAnsi="宋体" w:cs="宋体"/>
                      <w:b/>
                      <w:szCs w:val="21"/>
                    </w:rPr>
                  </w:pPr>
                </w:p>
              </w:tc>
              <w:tc>
                <w:tcPr>
                  <w:tcW w:w="4560" w:type="pct"/>
                  <w:tcBorders>
                    <w:top w:val="single" w:color="auto" w:sz="2" w:space="0"/>
                    <w:bottom w:val="single" w:color="auto" w:sz="2" w:space="0"/>
                  </w:tcBorders>
                  <w:noWrap w:val="0"/>
                  <w:vAlign w:val="center"/>
                </w:tcPr>
                <w:p w14:paraId="0573E0CE">
                  <w:pPr>
                    <w:rPr>
                      <w:rFonts w:hint="eastAsia" w:ascii="宋体" w:hAnsi="宋体" w:cs="宋体"/>
                      <w:szCs w:val="21"/>
                    </w:rPr>
                  </w:pPr>
                  <w:r>
                    <w:rPr>
                      <w:rFonts w:hint="eastAsia" w:ascii="宋体" w:hAnsi="宋体" w:cs="宋体"/>
                      <w:szCs w:val="21"/>
                    </w:rPr>
                    <w:t>文档保存时的显示比例为100%、页面视图</w:t>
                  </w:r>
                </w:p>
              </w:tc>
            </w:tr>
            <w:tr w14:paraId="15E0655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439" w:type="pct"/>
                  <w:vMerge w:val="continue"/>
                  <w:noWrap w:val="0"/>
                  <w:vAlign w:val="center"/>
                </w:tcPr>
                <w:p w14:paraId="47706475">
                  <w:pPr>
                    <w:rPr>
                      <w:rFonts w:hint="eastAsia" w:ascii="宋体" w:hAnsi="宋体" w:cs="宋体"/>
                      <w:b/>
                      <w:szCs w:val="21"/>
                    </w:rPr>
                  </w:pPr>
                </w:p>
              </w:tc>
              <w:tc>
                <w:tcPr>
                  <w:tcW w:w="4560" w:type="pct"/>
                  <w:tcBorders>
                    <w:top w:val="single" w:color="auto" w:sz="2" w:space="0"/>
                    <w:bottom w:val="single" w:color="auto" w:sz="2" w:space="0"/>
                  </w:tcBorders>
                  <w:noWrap w:val="0"/>
                  <w:vAlign w:val="center"/>
                </w:tcPr>
                <w:p w14:paraId="55F62F67">
                  <w:pPr>
                    <w:rPr>
                      <w:rFonts w:hint="eastAsia" w:ascii="宋体" w:hAnsi="宋体" w:cs="宋体"/>
                      <w:szCs w:val="21"/>
                    </w:rPr>
                  </w:pPr>
                  <w:r>
                    <w:rPr>
                      <w:rFonts w:hint="eastAsia" w:ascii="宋体" w:hAnsi="宋体" w:cs="宋体"/>
                      <w:szCs w:val="21"/>
                    </w:rPr>
                    <w:t>文件名应反映主题内容，尽量与文内标题保持一致，不要使用“1.doc”这类含义不明的标题</w:t>
                  </w:r>
                </w:p>
              </w:tc>
            </w:tr>
            <w:tr w14:paraId="691007B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35" w:hRule="atLeast"/>
                <w:jc w:val="center"/>
              </w:trPr>
              <w:tc>
                <w:tcPr>
                  <w:tcW w:w="439" w:type="pct"/>
                  <w:vMerge w:val="continue"/>
                  <w:noWrap w:val="0"/>
                  <w:vAlign w:val="center"/>
                </w:tcPr>
                <w:p w14:paraId="1B521056">
                  <w:pPr>
                    <w:rPr>
                      <w:rFonts w:hint="eastAsia" w:ascii="宋体" w:hAnsi="宋体" w:cs="宋体"/>
                      <w:b/>
                      <w:szCs w:val="21"/>
                    </w:rPr>
                  </w:pPr>
                </w:p>
              </w:tc>
              <w:tc>
                <w:tcPr>
                  <w:tcW w:w="4560" w:type="pct"/>
                  <w:tcBorders>
                    <w:top w:val="single" w:color="auto" w:sz="2" w:space="0"/>
                    <w:bottom w:val="single" w:color="auto" w:sz="2" w:space="0"/>
                  </w:tcBorders>
                  <w:noWrap w:val="0"/>
                  <w:vAlign w:val="center"/>
                </w:tcPr>
                <w:p w14:paraId="57836D4D">
                  <w:pPr>
                    <w:rPr>
                      <w:rFonts w:hint="eastAsia" w:ascii="宋体" w:hAnsi="宋体" w:cs="宋体"/>
                      <w:szCs w:val="21"/>
                    </w:rPr>
                  </w:pPr>
                  <w:r>
                    <w:rPr>
                      <w:rFonts w:hint="eastAsia" w:ascii="宋体" w:hAnsi="宋体" w:cs="宋体"/>
                      <w:szCs w:val="21"/>
                    </w:rPr>
                    <w:t>▲文本如有对齐的要求，要用表格来处理，而不要使用空格来实现</w:t>
                  </w:r>
                </w:p>
              </w:tc>
            </w:tr>
            <w:tr w14:paraId="0EB5320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439" w:type="pct"/>
                  <w:vMerge w:val="continue"/>
                  <w:noWrap w:val="0"/>
                  <w:vAlign w:val="center"/>
                </w:tcPr>
                <w:p w14:paraId="66E8B22D">
                  <w:pPr>
                    <w:rPr>
                      <w:rFonts w:hint="eastAsia" w:ascii="宋体" w:hAnsi="宋体" w:cs="宋体"/>
                      <w:b/>
                      <w:szCs w:val="21"/>
                    </w:rPr>
                  </w:pPr>
                </w:p>
              </w:tc>
              <w:tc>
                <w:tcPr>
                  <w:tcW w:w="4560" w:type="pct"/>
                  <w:tcBorders>
                    <w:top w:val="single" w:color="auto" w:sz="2" w:space="0"/>
                    <w:bottom w:val="single" w:color="auto" w:sz="2" w:space="0"/>
                  </w:tcBorders>
                  <w:noWrap w:val="0"/>
                  <w:vAlign w:val="center"/>
                </w:tcPr>
                <w:p w14:paraId="3495D790">
                  <w:pPr>
                    <w:rPr>
                      <w:rFonts w:hint="eastAsia" w:ascii="宋体" w:hAnsi="宋体" w:cs="宋体"/>
                      <w:szCs w:val="21"/>
                    </w:rPr>
                  </w:pPr>
                  <w:r>
                    <w:rPr>
                      <w:rFonts w:hint="eastAsia" w:ascii="宋体" w:hAnsi="宋体" w:cs="宋体"/>
                      <w:szCs w:val="21"/>
                    </w:rPr>
                    <w:t>文本内容应忠实于原文献，完整有序，符合我国法律法规，尊重各民族风俗习惯，版权不存在争议</w:t>
                  </w:r>
                </w:p>
              </w:tc>
            </w:tr>
            <w:tr w14:paraId="015C357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39" w:type="pct"/>
                  <w:vMerge w:val="continue"/>
                  <w:noWrap w:val="0"/>
                  <w:vAlign w:val="center"/>
                </w:tcPr>
                <w:p w14:paraId="7DFA34BF">
                  <w:pPr>
                    <w:rPr>
                      <w:rFonts w:hint="eastAsia" w:ascii="宋体" w:hAnsi="宋体" w:cs="宋体"/>
                      <w:b/>
                      <w:szCs w:val="21"/>
                    </w:rPr>
                  </w:pPr>
                </w:p>
              </w:tc>
              <w:tc>
                <w:tcPr>
                  <w:tcW w:w="4560" w:type="pct"/>
                  <w:tcBorders>
                    <w:top w:val="single" w:color="auto" w:sz="2" w:space="0"/>
                    <w:bottom w:val="single" w:color="auto" w:sz="2" w:space="0"/>
                  </w:tcBorders>
                  <w:noWrap w:val="0"/>
                  <w:vAlign w:val="center"/>
                </w:tcPr>
                <w:p w14:paraId="14B616B8">
                  <w:pPr>
                    <w:rPr>
                      <w:rFonts w:hint="eastAsia" w:ascii="宋体" w:hAnsi="宋体" w:cs="宋体"/>
                      <w:szCs w:val="21"/>
                    </w:rPr>
                  </w:pPr>
                  <w:r>
                    <w:rPr>
                      <w:rFonts w:hint="eastAsia" w:ascii="宋体" w:hAnsi="宋体" w:cs="宋体"/>
                      <w:szCs w:val="21"/>
                    </w:rPr>
                    <w:t>文中所用计量符号应符合国家相关标准</w:t>
                  </w:r>
                </w:p>
              </w:tc>
            </w:tr>
            <w:tr w14:paraId="2F0038D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17" w:hRule="atLeast"/>
                <w:jc w:val="center"/>
              </w:trPr>
              <w:tc>
                <w:tcPr>
                  <w:tcW w:w="439" w:type="pct"/>
                  <w:vMerge w:val="continue"/>
                  <w:noWrap w:val="0"/>
                  <w:vAlign w:val="center"/>
                </w:tcPr>
                <w:p w14:paraId="6993D92E">
                  <w:pPr>
                    <w:rPr>
                      <w:rFonts w:hint="eastAsia" w:ascii="宋体" w:hAnsi="宋体" w:cs="宋体"/>
                      <w:b/>
                      <w:szCs w:val="21"/>
                    </w:rPr>
                  </w:pPr>
                </w:p>
              </w:tc>
              <w:tc>
                <w:tcPr>
                  <w:tcW w:w="4560" w:type="pct"/>
                  <w:tcBorders>
                    <w:top w:val="single" w:color="auto" w:sz="2" w:space="0"/>
                  </w:tcBorders>
                  <w:noWrap w:val="0"/>
                  <w:vAlign w:val="center"/>
                </w:tcPr>
                <w:p w14:paraId="269E3988">
                  <w:pPr>
                    <w:rPr>
                      <w:rFonts w:hint="eastAsia" w:ascii="宋体" w:hAnsi="宋体" w:cs="宋体"/>
                      <w:szCs w:val="21"/>
                    </w:rPr>
                  </w:pPr>
                  <w:r>
                    <w:rPr>
                      <w:rFonts w:hint="eastAsia" w:ascii="宋体" w:hAnsi="宋体" w:cs="宋体"/>
                      <w:szCs w:val="21"/>
                    </w:rPr>
                    <w:t>文档总页数以不超过60页为宜</w:t>
                  </w:r>
                </w:p>
              </w:tc>
            </w:tr>
          </w:tbl>
          <w:p w14:paraId="6FEDF459">
            <w:pPr>
              <w:pStyle w:val="20"/>
              <w:spacing w:before="190" w:after="190"/>
              <w:ind w:firstLine="173" w:firstLineChars="82"/>
              <w:rPr>
                <w:rFonts w:hint="eastAsia" w:ascii="宋体" w:hAnsi="宋体" w:cs="宋体"/>
                <w:sz w:val="21"/>
                <w:szCs w:val="21"/>
              </w:rPr>
            </w:pPr>
            <w:r>
              <w:rPr>
                <w:rFonts w:hint="eastAsia" w:ascii="宋体" w:hAnsi="宋体" w:cs="宋体"/>
                <w:sz w:val="21"/>
                <w:szCs w:val="21"/>
              </w:rPr>
              <w:t>3.提交要求</w:t>
            </w:r>
          </w:p>
          <w:tbl>
            <w:tblPr>
              <w:tblStyle w:val="10"/>
              <w:tblW w:w="4999"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536"/>
              <w:gridCol w:w="8394"/>
            </w:tblGrid>
            <w:tr w14:paraId="7A9CA60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773" w:type="pct"/>
                  <w:tcBorders>
                    <w:top w:val="single" w:color="auto" w:sz="6" w:space="0"/>
                    <w:left w:val="single" w:color="auto" w:sz="2" w:space="0"/>
                    <w:bottom w:val="single" w:color="auto" w:sz="6" w:space="0"/>
                    <w:right w:val="single" w:color="auto" w:sz="6" w:space="0"/>
                  </w:tcBorders>
                  <w:noWrap w:val="0"/>
                  <w:vAlign w:val="center"/>
                </w:tcPr>
                <w:p w14:paraId="28BB0585">
                  <w:pPr>
                    <w:jc w:val="center"/>
                    <w:rPr>
                      <w:rFonts w:hint="eastAsia" w:ascii="宋体" w:hAnsi="宋体" w:cs="宋体"/>
                      <w:b/>
                      <w:szCs w:val="21"/>
                    </w:rPr>
                  </w:pPr>
                  <w:r>
                    <w:rPr>
                      <w:rFonts w:hint="eastAsia" w:ascii="宋体" w:hAnsi="宋体" w:cs="宋体"/>
                      <w:b/>
                      <w:szCs w:val="21"/>
                    </w:rPr>
                    <w:t>媒体类型</w:t>
                  </w:r>
                </w:p>
              </w:tc>
              <w:tc>
                <w:tcPr>
                  <w:tcW w:w="4226" w:type="pct"/>
                  <w:tcBorders>
                    <w:top w:val="single" w:color="auto" w:sz="6" w:space="0"/>
                    <w:left w:val="single" w:color="auto" w:sz="6" w:space="0"/>
                    <w:bottom w:val="single" w:color="auto" w:sz="6" w:space="0"/>
                    <w:right w:val="single" w:color="auto" w:sz="6" w:space="0"/>
                  </w:tcBorders>
                  <w:noWrap w:val="0"/>
                  <w:vAlign w:val="center"/>
                </w:tcPr>
                <w:p w14:paraId="1F01A08B">
                  <w:pPr>
                    <w:jc w:val="center"/>
                    <w:rPr>
                      <w:rFonts w:hint="eastAsia" w:ascii="宋体" w:hAnsi="宋体" w:cs="宋体"/>
                      <w:b/>
                      <w:szCs w:val="21"/>
                    </w:rPr>
                  </w:pPr>
                  <w:r>
                    <w:rPr>
                      <w:rFonts w:hint="eastAsia" w:ascii="宋体" w:hAnsi="宋体" w:cs="宋体"/>
                      <w:b/>
                      <w:szCs w:val="21"/>
                    </w:rPr>
                    <w:t>提交要求</w:t>
                  </w:r>
                </w:p>
              </w:tc>
            </w:tr>
            <w:tr w14:paraId="0FB7474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773" w:type="pct"/>
                  <w:tcBorders>
                    <w:top w:val="single" w:color="auto" w:sz="6" w:space="0"/>
                    <w:left w:val="single" w:color="auto" w:sz="2" w:space="0"/>
                    <w:right w:val="single" w:color="auto" w:sz="6" w:space="0"/>
                  </w:tcBorders>
                  <w:noWrap w:val="0"/>
                  <w:vAlign w:val="center"/>
                </w:tcPr>
                <w:p w14:paraId="65041BC3">
                  <w:pPr>
                    <w:jc w:val="center"/>
                    <w:rPr>
                      <w:rFonts w:hint="eastAsia" w:ascii="宋体" w:hAnsi="宋体" w:cs="宋体"/>
                      <w:b/>
                      <w:szCs w:val="21"/>
                    </w:rPr>
                  </w:pPr>
                  <w:r>
                    <w:rPr>
                      <w:rFonts w:hint="eastAsia" w:ascii="宋体" w:hAnsi="宋体" w:cs="宋体"/>
                      <w:szCs w:val="21"/>
                    </w:rPr>
                    <w:t>文本</w:t>
                  </w:r>
                </w:p>
              </w:tc>
              <w:tc>
                <w:tcPr>
                  <w:tcW w:w="4226" w:type="pct"/>
                  <w:tcBorders>
                    <w:top w:val="single" w:color="auto" w:sz="6" w:space="0"/>
                    <w:left w:val="single" w:color="auto" w:sz="6" w:space="0"/>
                    <w:bottom w:val="single" w:color="auto" w:sz="6" w:space="0"/>
                    <w:right w:val="single" w:color="auto" w:sz="6" w:space="0"/>
                  </w:tcBorders>
                  <w:noWrap w:val="0"/>
                  <w:vAlign w:val="center"/>
                </w:tcPr>
                <w:p w14:paraId="2A985400">
                  <w:pPr>
                    <w:rPr>
                      <w:rFonts w:hint="eastAsia" w:ascii="宋体" w:hAnsi="宋体" w:cs="宋体"/>
                      <w:szCs w:val="21"/>
                    </w:rPr>
                  </w:pPr>
                  <w:r>
                    <w:rPr>
                      <w:rFonts w:hint="eastAsia" w:ascii="宋体" w:hAnsi="宋体" w:cs="宋体"/>
                      <w:szCs w:val="21"/>
                    </w:rPr>
                    <w:t>文本内容应完整，不可加密</w:t>
                  </w:r>
                </w:p>
              </w:tc>
            </w:tr>
          </w:tbl>
          <w:p w14:paraId="4B59EF5E">
            <w:pPr>
              <w:spacing w:line="360" w:lineRule="auto"/>
              <w:rPr>
                <w:rFonts w:hint="eastAsia" w:ascii="宋体" w:hAnsi="宋体" w:cs="宋体"/>
                <w:b/>
                <w:bCs/>
                <w:szCs w:val="21"/>
              </w:rPr>
            </w:pPr>
            <w:r>
              <w:rPr>
                <w:rFonts w:hint="eastAsia" w:ascii="宋体" w:hAnsi="宋体" w:cs="宋体"/>
                <w:b/>
                <w:bCs/>
                <w:szCs w:val="21"/>
              </w:rPr>
              <w:t>（四）文档PPT演示文稿</w:t>
            </w:r>
          </w:p>
          <w:p w14:paraId="56B1CD3E">
            <w:pPr>
              <w:spacing w:line="360" w:lineRule="auto"/>
              <w:rPr>
                <w:rFonts w:hint="eastAsia" w:ascii="宋体" w:hAnsi="宋体" w:cs="宋体"/>
                <w:b/>
                <w:szCs w:val="21"/>
              </w:rPr>
            </w:pPr>
            <w:r>
              <w:rPr>
                <w:rFonts w:hint="eastAsia" w:ascii="宋体" w:hAnsi="宋体" w:cs="宋体"/>
                <w:b/>
                <w:szCs w:val="21"/>
              </w:rPr>
              <w:t>1.文件格式</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6"/>
              <w:gridCol w:w="2871"/>
              <w:gridCol w:w="3779"/>
            </w:tblGrid>
            <w:tr w14:paraId="1DAA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pct"/>
                  <w:noWrap w:val="0"/>
                  <w:vAlign w:val="center"/>
                </w:tcPr>
                <w:p w14:paraId="459AF500">
                  <w:pPr>
                    <w:jc w:val="center"/>
                    <w:rPr>
                      <w:rFonts w:hint="eastAsia" w:ascii="宋体" w:hAnsi="宋体" w:cs="宋体"/>
                      <w:b/>
                      <w:szCs w:val="21"/>
                    </w:rPr>
                  </w:pPr>
                  <w:r>
                    <w:rPr>
                      <w:rFonts w:hint="eastAsia" w:ascii="宋体" w:hAnsi="宋体" w:cs="宋体"/>
                      <w:b/>
                      <w:szCs w:val="21"/>
                    </w:rPr>
                    <w:t>媒体类型</w:t>
                  </w:r>
                </w:p>
              </w:tc>
              <w:tc>
                <w:tcPr>
                  <w:tcW w:w="1446" w:type="pct"/>
                  <w:noWrap w:val="0"/>
                  <w:vAlign w:val="center"/>
                </w:tcPr>
                <w:p w14:paraId="7D51090E">
                  <w:pPr>
                    <w:jc w:val="center"/>
                    <w:rPr>
                      <w:rFonts w:hint="eastAsia" w:ascii="宋体" w:hAnsi="宋体" w:cs="宋体"/>
                      <w:b/>
                      <w:szCs w:val="21"/>
                    </w:rPr>
                  </w:pPr>
                  <w:r>
                    <w:rPr>
                      <w:rFonts w:hint="eastAsia" w:ascii="宋体" w:hAnsi="宋体" w:cs="宋体"/>
                      <w:b/>
                      <w:szCs w:val="21"/>
                    </w:rPr>
                    <w:t>扩展名</w:t>
                  </w:r>
                </w:p>
              </w:tc>
              <w:tc>
                <w:tcPr>
                  <w:tcW w:w="1903" w:type="pct"/>
                  <w:noWrap w:val="0"/>
                  <w:vAlign w:val="center"/>
                </w:tcPr>
                <w:p w14:paraId="7B97A16C">
                  <w:pPr>
                    <w:ind w:firstLine="422" w:firstLineChars="200"/>
                    <w:jc w:val="center"/>
                    <w:rPr>
                      <w:rFonts w:hint="eastAsia" w:ascii="宋体" w:hAnsi="宋体" w:cs="宋体"/>
                      <w:b/>
                      <w:szCs w:val="21"/>
                    </w:rPr>
                  </w:pPr>
                  <w:r>
                    <w:rPr>
                      <w:rFonts w:hint="eastAsia" w:ascii="宋体" w:hAnsi="宋体" w:cs="宋体"/>
                      <w:b/>
                      <w:szCs w:val="21"/>
                    </w:rPr>
                    <w:t>说　明</w:t>
                  </w:r>
                </w:p>
              </w:tc>
            </w:tr>
            <w:tr w14:paraId="0457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50" w:type="pct"/>
                  <w:noWrap w:val="0"/>
                  <w:vAlign w:val="center"/>
                </w:tcPr>
                <w:p w14:paraId="45CCD072">
                  <w:pPr>
                    <w:jc w:val="center"/>
                    <w:rPr>
                      <w:rFonts w:hint="eastAsia" w:ascii="宋体" w:hAnsi="宋体" w:cs="宋体"/>
                      <w:szCs w:val="21"/>
                    </w:rPr>
                  </w:pPr>
                  <w:r>
                    <w:rPr>
                      <w:rFonts w:hint="eastAsia" w:ascii="宋体" w:hAnsi="宋体" w:cs="宋体"/>
                      <w:szCs w:val="21"/>
                    </w:rPr>
                    <w:t>PPT演示文稿</w:t>
                  </w:r>
                </w:p>
              </w:tc>
              <w:tc>
                <w:tcPr>
                  <w:tcW w:w="1446" w:type="pct"/>
                  <w:noWrap w:val="0"/>
                  <w:vAlign w:val="center"/>
                </w:tcPr>
                <w:p w14:paraId="084168B7">
                  <w:pPr>
                    <w:jc w:val="center"/>
                    <w:rPr>
                      <w:rFonts w:hint="eastAsia" w:ascii="宋体" w:hAnsi="宋体" w:cs="宋体"/>
                      <w:szCs w:val="21"/>
                    </w:rPr>
                  </w:pPr>
                  <w:r>
                    <w:rPr>
                      <w:rFonts w:hint="eastAsia" w:ascii="宋体" w:hAnsi="宋体" w:cs="宋体"/>
                      <w:szCs w:val="21"/>
                    </w:rPr>
                    <w:t>*.ppt</w:t>
                  </w:r>
                </w:p>
                <w:p w14:paraId="46791F2F">
                  <w:pPr>
                    <w:jc w:val="center"/>
                    <w:rPr>
                      <w:rFonts w:hint="eastAsia" w:ascii="宋体" w:hAnsi="宋体" w:cs="宋体"/>
                      <w:szCs w:val="21"/>
                    </w:rPr>
                  </w:pPr>
                  <w:r>
                    <w:rPr>
                      <w:rFonts w:hint="eastAsia" w:ascii="宋体" w:hAnsi="宋体" w:cs="宋体"/>
                      <w:szCs w:val="21"/>
                    </w:rPr>
                    <w:t>*.pptx</w:t>
                  </w:r>
                </w:p>
              </w:tc>
              <w:tc>
                <w:tcPr>
                  <w:tcW w:w="1903" w:type="pct"/>
                  <w:noWrap w:val="0"/>
                  <w:vAlign w:val="center"/>
                </w:tcPr>
                <w:p w14:paraId="7E5BAA3C">
                  <w:pPr>
                    <w:jc w:val="center"/>
                    <w:rPr>
                      <w:rFonts w:hint="eastAsia" w:ascii="宋体" w:hAnsi="宋体" w:cs="宋体"/>
                      <w:szCs w:val="21"/>
                    </w:rPr>
                  </w:pPr>
                  <w:r>
                    <w:rPr>
                      <w:rFonts w:hint="eastAsia" w:ascii="宋体" w:hAnsi="宋体" w:cs="宋体"/>
                      <w:szCs w:val="21"/>
                    </w:rPr>
                    <w:t>不要使用PPS格式</w:t>
                  </w:r>
                </w:p>
              </w:tc>
            </w:tr>
          </w:tbl>
          <w:p w14:paraId="42081B12">
            <w:pPr>
              <w:spacing w:line="360" w:lineRule="auto"/>
              <w:rPr>
                <w:rFonts w:hint="eastAsia" w:ascii="宋体" w:hAnsi="宋体" w:cs="宋体"/>
                <w:b/>
                <w:szCs w:val="21"/>
              </w:rPr>
            </w:pPr>
            <w:r>
              <w:rPr>
                <w:rFonts w:hint="eastAsia" w:ascii="宋体" w:hAnsi="宋体" w:cs="宋体"/>
                <w:b/>
                <w:szCs w:val="21"/>
              </w:rPr>
              <w:t>2.技术要求</w:t>
            </w:r>
          </w:p>
          <w:tbl>
            <w:tblPr>
              <w:tblStyle w:val="10"/>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10"/>
              <w:gridCol w:w="8912"/>
            </w:tblGrid>
            <w:tr w14:paraId="79982B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00" w:type="pct"/>
                  <w:gridSpan w:val="2"/>
                  <w:tcBorders>
                    <w:top w:val="outset" w:color="auto" w:sz="6" w:space="0"/>
                    <w:left w:val="outset" w:color="auto" w:sz="6" w:space="0"/>
                    <w:bottom w:val="outset" w:color="auto" w:sz="6" w:space="0"/>
                    <w:right w:val="outset" w:color="auto" w:sz="6" w:space="0"/>
                  </w:tcBorders>
                  <w:noWrap w:val="0"/>
                  <w:vAlign w:val="top"/>
                </w:tcPr>
                <w:p w14:paraId="67066377">
                  <w:pPr>
                    <w:adjustRightInd w:val="0"/>
                    <w:jc w:val="center"/>
                    <w:textAlignment w:val="baseline"/>
                    <w:rPr>
                      <w:rFonts w:hint="eastAsia" w:ascii="宋体" w:hAnsi="宋体" w:cs="宋体"/>
                      <w:b/>
                      <w:szCs w:val="21"/>
                    </w:rPr>
                  </w:pPr>
                  <w:r>
                    <w:rPr>
                      <w:rFonts w:hint="eastAsia" w:ascii="宋体" w:hAnsi="宋体" w:cs="宋体"/>
                      <w:b/>
                      <w:szCs w:val="21"/>
                    </w:rPr>
                    <w:t>技术要求</w:t>
                  </w:r>
                </w:p>
              </w:tc>
            </w:tr>
            <w:tr w14:paraId="4C8824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tcBorders>
                    <w:top w:val="outset" w:color="auto" w:sz="6" w:space="0"/>
                    <w:left w:val="outset" w:color="auto" w:sz="6" w:space="0"/>
                    <w:bottom w:val="outset" w:color="auto" w:sz="6" w:space="0"/>
                    <w:right w:val="outset" w:color="auto" w:sz="6" w:space="0"/>
                  </w:tcBorders>
                  <w:noWrap w:val="0"/>
                  <w:vAlign w:val="center"/>
                </w:tcPr>
                <w:p w14:paraId="61D86476">
                  <w:pPr>
                    <w:adjustRightInd w:val="0"/>
                    <w:jc w:val="center"/>
                    <w:textAlignment w:val="baseline"/>
                    <w:rPr>
                      <w:rFonts w:hint="eastAsia" w:ascii="宋体" w:hAnsi="宋体" w:cs="宋体"/>
                      <w:b/>
                      <w:szCs w:val="21"/>
                    </w:rPr>
                  </w:pPr>
                  <w:r>
                    <w:rPr>
                      <w:rFonts w:hint="eastAsia" w:ascii="宋体" w:hAnsi="宋体" w:cs="宋体"/>
                      <w:b/>
                      <w:szCs w:val="21"/>
                    </w:rPr>
                    <w:t>软件</w:t>
                  </w:r>
                </w:p>
                <w:p w14:paraId="47D4BEE4">
                  <w:pPr>
                    <w:adjustRightInd w:val="0"/>
                    <w:jc w:val="center"/>
                    <w:textAlignment w:val="baseline"/>
                    <w:rPr>
                      <w:rFonts w:hint="eastAsia" w:ascii="宋体" w:hAnsi="宋体" w:cs="宋体"/>
                      <w:b/>
                      <w:szCs w:val="21"/>
                    </w:rPr>
                  </w:pPr>
                  <w:r>
                    <w:rPr>
                      <w:rFonts w:hint="eastAsia" w:ascii="宋体" w:hAnsi="宋体" w:cs="宋体"/>
                      <w:b/>
                      <w:szCs w:val="21"/>
                    </w:rPr>
                    <w:t>版本</w:t>
                  </w:r>
                </w:p>
              </w:tc>
              <w:tc>
                <w:tcPr>
                  <w:tcW w:w="4490" w:type="pct"/>
                  <w:tcBorders>
                    <w:top w:val="outset" w:color="auto" w:sz="6" w:space="0"/>
                    <w:left w:val="outset" w:color="auto" w:sz="6" w:space="0"/>
                    <w:bottom w:val="outset" w:color="auto" w:sz="6" w:space="0"/>
                    <w:right w:val="outset" w:color="auto" w:sz="6" w:space="0"/>
                  </w:tcBorders>
                  <w:noWrap w:val="0"/>
                  <w:vAlign w:val="center"/>
                </w:tcPr>
                <w:p w14:paraId="2BB3A8C6">
                  <w:pPr>
                    <w:adjustRightInd w:val="0"/>
                    <w:textAlignment w:val="baseline"/>
                    <w:rPr>
                      <w:rFonts w:hint="eastAsia" w:ascii="宋体" w:hAnsi="宋体" w:cs="宋体"/>
                      <w:szCs w:val="21"/>
                    </w:rPr>
                  </w:pPr>
                  <w:r>
                    <w:rPr>
                      <w:rFonts w:hint="eastAsia" w:ascii="宋体" w:hAnsi="宋体" w:cs="宋体"/>
                      <w:szCs w:val="21"/>
                    </w:rPr>
                    <w:t>文件制作所用的软件版本不低于Microsoft Office 2003</w:t>
                  </w:r>
                </w:p>
              </w:tc>
            </w:tr>
            <w:tr w14:paraId="32BCD5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restart"/>
                  <w:tcBorders>
                    <w:top w:val="outset" w:color="auto" w:sz="6" w:space="0"/>
                    <w:left w:val="outset" w:color="auto" w:sz="6" w:space="0"/>
                    <w:bottom w:val="outset" w:color="auto" w:sz="6" w:space="0"/>
                    <w:right w:val="outset" w:color="auto" w:sz="6" w:space="0"/>
                  </w:tcBorders>
                  <w:noWrap w:val="0"/>
                  <w:vAlign w:val="center"/>
                </w:tcPr>
                <w:p w14:paraId="38E7270E">
                  <w:pPr>
                    <w:adjustRightInd w:val="0"/>
                    <w:jc w:val="center"/>
                    <w:textAlignment w:val="baseline"/>
                    <w:rPr>
                      <w:rFonts w:hint="eastAsia" w:ascii="宋体" w:hAnsi="宋体" w:cs="宋体"/>
                      <w:b/>
                      <w:szCs w:val="21"/>
                    </w:rPr>
                  </w:pPr>
                  <w:r>
                    <w:rPr>
                      <w:rFonts w:hint="eastAsia" w:ascii="宋体" w:hAnsi="宋体" w:cs="宋体"/>
                      <w:b/>
                      <w:szCs w:val="21"/>
                    </w:rPr>
                    <w:t>模板</w:t>
                  </w:r>
                </w:p>
                <w:p w14:paraId="53CD8D31">
                  <w:pPr>
                    <w:adjustRightInd w:val="0"/>
                    <w:jc w:val="center"/>
                    <w:textAlignment w:val="baseline"/>
                    <w:rPr>
                      <w:rFonts w:hint="eastAsia" w:ascii="宋体" w:hAnsi="宋体" w:cs="宋体"/>
                      <w:b/>
                      <w:szCs w:val="21"/>
                    </w:rPr>
                  </w:pPr>
                  <w:r>
                    <w:rPr>
                      <w:rFonts w:hint="eastAsia" w:ascii="宋体" w:hAnsi="宋体" w:cs="宋体"/>
                      <w:b/>
                      <w:szCs w:val="21"/>
                    </w:rPr>
                    <w:t>应用</w:t>
                  </w:r>
                </w:p>
              </w:tc>
              <w:tc>
                <w:tcPr>
                  <w:tcW w:w="4490" w:type="pct"/>
                  <w:tcBorders>
                    <w:top w:val="outset" w:color="auto" w:sz="6" w:space="0"/>
                    <w:left w:val="outset" w:color="auto" w:sz="6" w:space="0"/>
                    <w:bottom w:val="outset" w:color="auto" w:sz="6" w:space="0"/>
                    <w:right w:val="outset" w:color="auto" w:sz="6" w:space="0"/>
                  </w:tcBorders>
                  <w:noWrap w:val="0"/>
                  <w:vAlign w:val="top"/>
                </w:tcPr>
                <w:p w14:paraId="45383122">
                  <w:pPr>
                    <w:adjustRightInd w:val="0"/>
                    <w:textAlignment w:val="baseline"/>
                    <w:rPr>
                      <w:rFonts w:hint="eastAsia" w:ascii="宋体" w:hAnsi="宋体" w:cs="宋体"/>
                      <w:szCs w:val="21"/>
                    </w:rPr>
                  </w:pPr>
                  <w:r>
                    <w:rPr>
                      <w:rFonts w:hint="eastAsia" w:ascii="宋体" w:hAnsi="宋体" w:cs="宋体"/>
                      <w:szCs w:val="21"/>
                    </w:rPr>
                    <w:t>模板朴素、大方，颜色适宜，便于长时间观看；在模板的适当位置标明课程名称、模块（章或节）序号与模块（章或节）的名称。</w:t>
                  </w:r>
                </w:p>
              </w:tc>
            </w:tr>
            <w:tr w14:paraId="79AEB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19D99E68">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0E8DB94B">
                  <w:pPr>
                    <w:adjustRightInd w:val="0"/>
                    <w:textAlignment w:val="baseline"/>
                    <w:rPr>
                      <w:rFonts w:hint="eastAsia" w:ascii="宋体" w:hAnsi="宋体" w:cs="宋体"/>
                      <w:szCs w:val="21"/>
                    </w:rPr>
                  </w:pPr>
                  <w:r>
                    <w:rPr>
                      <w:rFonts w:hint="eastAsia" w:ascii="宋体" w:hAnsi="宋体" w:cs="宋体"/>
                      <w:szCs w:val="21"/>
                    </w:rPr>
                    <w:t>▲多个页面均有的相同元素，如背景、按钮、标题、页码等，可以使用幻灯片母版来实现</w:t>
                  </w:r>
                </w:p>
              </w:tc>
            </w:tr>
            <w:tr w14:paraId="7DDB48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restart"/>
                  <w:tcBorders>
                    <w:top w:val="outset" w:color="auto" w:sz="6" w:space="0"/>
                    <w:left w:val="outset" w:color="auto" w:sz="6" w:space="0"/>
                    <w:bottom w:val="outset" w:color="auto" w:sz="6" w:space="0"/>
                    <w:right w:val="outset" w:color="auto" w:sz="6" w:space="0"/>
                  </w:tcBorders>
                  <w:noWrap w:val="0"/>
                  <w:vAlign w:val="center"/>
                </w:tcPr>
                <w:p w14:paraId="13621148">
                  <w:pPr>
                    <w:adjustRightInd w:val="0"/>
                    <w:jc w:val="center"/>
                    <w:textAlignment w:val="baseline"/>
                    <w:rPr>
                      <w:rFonts w:hint="eastAsia" w:ascii="宋体" w:hAnsi="宋体" w:cs="宋体"/>
                      <w:b/>
                      <w:szCs w:val="21"/>
                    </w:rPr>
                  </w:pPr>
                  <w:r>
                    <w:rPr>
                      <w:rFonts w:hint="eastAsia" w:ascii="宋体" w:hAnsi="宋体" w:cs="宋体"/>
                      <w:b/>
                      <w:szCs w:val="21"/>
                    </w:rPr>
                    <w:t>版式</w:t>
                  </w:r>
                </w:p>
                <w:p w14:paraId="09CA73D2">
                  <w:pPr>
                    <w:adjustRightInd w:val="0"/>
                    <w:jc w:val="center"/>
                    <w:textAlignment w:val="baseline"/>
                    <w:rPr>
                      <w:rFonts w:hint="eastAsia" w:ascii="宋体" w:hAnsi="宋体" w:cs="宋体"/>
                      <w:b/>
                      <w:szCs w:val="21"/>
                    </w:rPr>
                  </w:pPr>
                  <w:r>
                    <w:rPr>
                      <w:rFonts w:hint="eastAsia" w:ascii="宋体" w:hAnsi="宋体" w:cs="宋体"/>
                      <w:b/>
                      <w:szCs w:val="21"/>
                    </w:rPr>
                    <w:t>设计</w:t>
                  </w:r>
                </w:p>
              </w:tc>
              <w:tc>
                <w:tcPr>
                  <w:tcW w:w="4490" w:type="pct"/>
                  <w:tcBorders>
                    <w:top w:val="outset" w:color="auto" w:sz="6" w:space="0"/>
                    <w:left w:val="outset" w:color="auto" w:sz="6" w:space="0"/>
                    <w:bottom w:val="outset" w:color="auto" w:sz="6" w:space="0"/>
                    <w:right w:val="outset" w:color="auto" w:sz="6" w:space="0"/>
                  </w:tcBorders>
                  <w:noWrap w:val="0"/>
                  <w:vAlign w:val="top"/>
                </w:tcPr>
                <w:p w14:paraId="58F1FD4C">
                  <w:pPr>
                    <w:adjustRightInd w:val="0"/>
                    <w:textAlignment w:val="baseline"/>
                    <w:rPr>
                      <w:rFonts w:hint="eastAsia" w:ascii="宋体" w:hAnsi="宋体" w:cs="宋体"/>
                      <w:szCs w:val="21"/>
                    </w:rPr>
                  </w:pPr>
                  <w:r>
                    <w:rPr>
                      <w:rFonts w:hint="eastAsia" w:ascii="宋体" w:hAnsi="宋体" w:cs="宋体"/>
                      <w:szCs w:val="21"/>
                    </w:rPr>
                    <w:t>每页版面的字数不宜太多。正文字号应不小于24磅字，使用Windows系统默认字体，不要使用仿宋、细圆等过细字体，不使用特殊字体，如有特殊字体需要应转化为图形文件</w:t>
                  </w:r>
                </w:p>
              </w:tc>
            </w:tr>
            <w:tr w14:paraId="445E5F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62265261">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36CEBA82">
                  <w:pPr>
                    <w:adjustRightInd w:val="0"/>
                    <w:textAlignment w:val="baseline"/>
                    <w:rPr>
                      <w:rFonts w:hint="eastAsia" w:ascii="宋体" w:hAnsi="宋体" w:cs="宋体"/>
                      <w:szCs w:val="21"/>
                    </w:rPr>
                  </w:pPr>
                  <w:r>
                    <w:rPr>
                      <w:rFonts w:hint="eastAsia" w:ascii="宋体" w:hAnsi="宋体" w:cs="宋体"/>
                      <w:szCs w:val="21"/>
                    </w:rPr>
                    <w:t>文字要醒目，避免使用与背景色相近的字体颜色</w:t>
                  </w:r>
                </w:p>
              </w:tc>
            </w:tr>
            <w:tr w14:paraId="653ED0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560B0C41">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44CFEC52">
                  <w:pPr>
                    <w:adjustRightInd w:val="0"/>
                    <w:textAlignment w:val="baseline"/>
                    <w:rPr>
                      <w:rFonts w:hint="eastAsia" w:ascii="宋体" w:hAnsi="宋体" w:cs="宋体"/>
                      <w:szCs w:val="21"/>
                    </w:rPr>
                  </w:pPr>
                  <w:r>
                    <w:rPr>
                      <w:rFonts w:hint="eastAsia" w:ascii="宋体" w:hAnsi="宋体" w:cs="宋体"/>
                      <w:szCs w:val="21"/>
                    </w:rPr>
                    <w:t>页面行距建议为1.2倍，可适当增大，左右边距均匀、适当</w:t>
                  </w:r>
                </w:p>
              </w:tc>
            </w:tr>
            <w:tr w14:paraId="5E758D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16C51DE7">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2FE0F6E3">
                  <w:pPr>
                    <w:adjustRightInd w:val="0"/>
                    <w:textAlignment w:val="baseline"/>
                    <w:rPr>
                      <w:rFonts w:hint="eastAsia" w:ascii="宋体" w:hAnsi="宋体" w:cs="宋体"/>
                      <w:szCs w:val="21"/>
                    </w:rPr>
                  </w:pPr>
                  <w:r>
                    <w:rPr>
                      <w:rFonts w:hint="eastAsia" w:ascii="宋体" w:hAnsi="宋体" w:cs="宋体"/>
                      <w:szCs w:val="21"/>
                    </w:rPr>
                    <w:t>页面设计的原则是版面内容的分布美观大方</w:t>
                  </w:r>
                </w:p>
              </w:tc>
            </w:tr>
            <w:tr w14:paraId="46974E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3C79505B">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56E03D0D">
                  <w:pPr>
                    <w:adjustRightInd w:val="0"/>
                    <w:textAlignment w:val="baseline"/>
                    <w:rPr>
                      <w:rFonts w:hint="eastAsia" w:ascii="宋体" w:hAnsi="宋体" w:cs="宋体"/>
                      <w:szCs w:val="21"/>
                    </w:rPr>
                  </w:pPr>
                  <w:r>
                    <w:rPr>
                      <w:rFonts w:hint="eastAsia" w:ascii="宋体" w:hAnsi="宋体" w:cs="宋体"/>
                      <w:szCs w:val="21"/>
                    </w:rPr>
                    <w:t>恰当使用组合：某些插图中位置相对固定的文本框、数学公式以及图片等应采用组合方式，避免产生相对位移</w:t>
                  </w:r>
                </w:p>
              </w:tc>
            </w:tr>
            <w:tr w14:paraId="3EAF26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35059D9B">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42F12F89">
                  <w:pPr>
                    <w:adjustRightInd w:val="0"/>
                    <w:textAlignment w:val="baseline"/>
                    <w:rPr>
                      <w:rFonts w:hint="eastAsia" w:ascii="宋体" w:hAnsi="宋体" w:cs="宋体"/>
                      <w:szCs w:val="21"/>
                    </w:rPr>
                  </w:pPr>
                  <w:r>
                    <w:rPr>
                      <w:rFonts w:hint="eastAsia" w:ascii="宋体" w:hAnsi="宋体" w:cs="宋体"/>
                      <w:szCs w:val="21"/>
                    </w:rPr>
                    <w:t>▲避免不必要的组合，不同对象、文本的动作需要同时出现时，可确定彼此之间的时间间隔为0秒</w:t>
                  </w:r>
                </w:p>
              </w:tc>
            </w:tr>
            <w:tr w14:paraId="16D24E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587B2295">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69981DF5">
                  <w:pPr>
                    <w:adjustRightInd w:val="0"/>
                    <w:textAlignment w:val="baseline"/>
                    <w:rPr>
                      <w:rFonts w:hint="eastAsia" w:ascii="宋体" w:hAnsi="宋体" w:cs="宋体"/>
                      <w:szCs w:val="21"/>
                    </w:rPr>
                  </w:pPr>
                  <w:r>
                    <w:rPr>
                      <w:rFonts w:hint="eastAsia" w:ascii="宋体" w:hAnsi="宋体" w:cs="宋体"/>
                      <w:szCs w:val="21"/>
                    </w:rPr>
                    <w:t>各级标题采用不同的字体和颜色，一张幻灯片上文字颜色限定在4种以内，注意文字与背景色的反差</w:t>
                  </w:r>
                </w:p>
              </w:tc>
            </w:tr>
            <w:tr w14:paraId="3D46A8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restart"/>
                  <w:tcBorders>
                    <w:top w:val="outset" w:color="auto" w:sz="6" w:space="0"/>
                    <w:left w:val="outset" w:color="auto" w:sz="6" w:space="0"/>
                    <w:bottom w:val="outset" w:color="auto" w:sz="6" w:space="0"/>
                    <w:right w:val="outset" w:color="auto" w:sz="6" w:space="0"/>
                  </w:tcBorders>
                  <w:noWrap w:val="0"/>
                  <w:vAlign w:val="center"/>
                </w:tcPr>
                <w:p w14:paraId="31B25E55">
                  <w:pPr>
                    <w:adjustRightInd w:val="0"/>
                    <w:jc w:val="center"/>
                    <w:textAlignment w:val="baseline"/>
                    <w:rPr>
                      <w:rFonts w:hint="eastAsia" w:ascii="宋体" w:hAnsi="宋体" w:cs="宋体"/>
                      <w:b/>
                      <w:szCs w:val="21"/>
                    </w:rPr>
                  </w:pPr>
                  <w:r>
                    <w:rPr>
                      <w:rFonts w:hint="eastAsia" w:ascii="宋体" w:hAnsi="宋体" w:cs="宋体"/>
                      <w:b/>
                      <w:szCs w:val="21"/>
                    </w:rPr>
                    <w:t>动画</w:t>
                  </w:r>
                </w:p>
                <w:p w14:paraId="7A435138">
                  <w:pPr>
                    <w:adjustRightInd w:val="0"/>
                    <w:jc w:val="center"/>
                    <w:textAlignment w:val="baseline"/>
                    <w:rPr>
                      <w:rFonts w:hint="eastAsia" w:ascii="宋体" w:hAnsi="宋体" w:cs="宋体"/>
                      <w:b/>
                      <w:szCs w:val="21"/>
                    </w:rPr>
                  </w:pPr>
                  <w:r>
                    <w:rPr>
                      <w:rFonts w:hint="eastAsia" w:ascii="宋体" w:hAnsi="宋体" w:cs="宋体"/>
                      <w:b/>
                      <w:szCs w:val="21"/>
                    </w:rPr>
                    <w:t>方案</w:t>
                  </w:r>
                </w:p>
              </w:tc>
              <w:tc>
                <w:tcPr>
                  <w:tcW w:w="4490" w:type="pct"/>
                  <w:tcBorders>
                    <w:top w:val="outset" w:color="auto" w:sz="6" w:space="0"/>
                    <w:left w:val="outset" w:color="auto" w:sz="6" w:space="0"/>
                    <w:bottom w:val="outset" w:color="auto" w:sz="6" w:space="0"/>
                    <w:right w:val="outset" w:color="auto" w:sz="6" w:space="0"/>
                  </w:tcBorders>
                  <w:noWrap w:val="0"/>
                  <w:vAlign w:val="top"/>
                </w:tcPr>
                <w:p w14:paraId="6995AF85">
                  <w:pPr>
                    <w:adjustRightInd w:val="0"/>
                    <w:textAlignment w:val="baseline"/>
                    <w:rPr>
                      <w:rFonts w:hint="eastAsia" w:ascii="宋体" w:hAnsi="宋体" w:cs="宋体"/>
                      <w:szCs w:val="21"/>
                    </w:rPr>
                  </w:pPr>
                  <w:r>
                    <w:rPr>
                      <w:rFonts w:hint="eastAsia" w:ascii="宋体" w:hAnsi="宋体" w:cs="宋体"/>
                      <w:szCs w:val="21"/>
                    </w:rPr>
                    <w:t>不宜出现不必要的动画效果，不使用随机效果</w:t>
                  </w:r>
                </w:p>
              </w:tc>
            </w:tr>
            <w:tr w14:paraId="2E020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7E0C7925">
                  <w:pPr>
                    <w:adjustRightInd w:val="0"/>
                    <w:jc w:val="center"/>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74B2B915">
                  <w:pPr>
                    <w:adjustRightInd w:val="0"/>
                    <w:textAlignment w:val="baseline"/>
                    <w:rPr>
                      <w:rFonts w:hint="eastAsia" w:ascii="宋体" w:hAnsi="宋体" w:cs="宋体"/>
                      <w:szCs w:val="21"/>
                    </w:rPr>
                  </w:pPr>
                  <w:r>
                    <w:rPr>
                      <w:rFonts w:hint="eastAsia" w:ascii="宋体" w:hAnsi="宋体" w:cs="宋体"/>
                      <w:szCs w:val="21"/>
                    </w:rPr>
                    <w:t>动画连续，节奏合适</w:t>
                  </w:r>
                </w:p>
              </w:tc>
            </w:tr>
            <w:tr w14:paraId="1B8263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restart"/>
                  <w:tcBorders>
                    <w:top w:val="outset" w:color="auto" w:sz="6" w:space="0"/>
                    <w:left w:val="outset" w:color="auto" w:sz="6" w:space="0"/>
                    <w:bottom w:val="outset" w:color="auto" w:sz="6" w:space="0"/>
                    <w:right w:val="outset" w:color="auto" w:sz="6" w:space="0"/>
                  </w:tcBorders>
                  <w:noWrap w:val="0"/>
                  <w:vAlign w:val="center"/>
                </w:tcPr>
                <w:p w14:paraId="4021C404">
                  <w:pPr>
                    <w:adjustRightInd w:val="0"/>
                    <w:jc w:val="center"/>
                    <w:textAlignment w:val="baseline"/>
                    <w:rPr>
                      <w:rFonts w:hint="eastAsia" w:ascii="宋体" w:hAnsi="宋体" w:cs="宋体"/>
                      <w:b/>
                      <w:szCs w:val="21"/>
                    </w:rPr>
                  </w:pPr>
                  <w:r>
                    <w:rPr>
                      <w:rFonts w:hint="eastAsia" w:ascii="宋体" w:hAnsi="宋体" w:cs="宋体"/>
                      <w:b/>
                      <w:szCs w:val="21"/>
                    </w:rPr>
                    <w:t>导航</w:t>
                  </w:r>
                </w:p>
                <w:p w14:paraId="435255C8">
                  <w:pPr>
                    <w:adjustRightInd w:val="0"/>
                    <w:jc w:val="center"/>
                    <w:textAlignment w:val="baseline"/>
                    <w:rPr>
                      <w:rFonts w:hint="eastAsia" w:ascii="宋体" w:hAnsi="宋体" w:cs="宋体"/>
                      <w:b/>
                      <w:szCs w:val="21"/>
                    </w:rPr>
                  </w:pPr>
                  <w:r>
                    <w:rPr>
                      <w:rFonts w:hint="eastAsia" w:ascii="宋体" w:hAnsi="宋体" w:cs="宋体"/>
                      <w:b/>
                      <w:szCs w:val="21"/>
                    </w:rPr>
                    <w:t>设计</w:t>
                  </w:r>
                </w:p>
              </w:tc>
              <w:tc>
                <w:tcPr>
                  <w:tcW w:w="4490" w:type="pct"/>
                  <w:tcBorders>
                    <w:top w:val="outset" w:color="auto" w:sz="6" w:space="0"/>
                    <w:left w:val="outset" w:color="auto" w:sz="6" w:space="0"/>
                    <w:bottom w:val="outset" w:color="auto" w:sz="6" w:space="0"/>
                    <w:right w:val="outset" w:color="auto" w:sz="6" w:space="0"/>
                  </w:tcBorders>
                  <w:noWrap w:val="0"/>
                  <w:vAlign w:val="top"/>
                </w:tcPr>
                <w:p w14:paraId="51E65B33">
                  <w:pPr>
                    <w:adjustRightInd w:val="0"/>
                    <w:textAlignment w:val="baseline"/>
                    <w:rPr>
                      <w:rFonts w:hint="eastAsia" w:ascii="宋体" w:hAnsi="宋体" w:cs="宋体"/>
                      <w:szCs w:val="21"/>
                    </w:rPr>
                  </w:pPr>
                  <w:r>
                    <w:rPr>
                      <w:rFonts w:hint="eastAsia" w:ascii="宋体" w:hAnsi="宋体" w:cs="宋体"/>
                      <w:szCs w:val="21"/>
                    </w:rPr>
                    <w:t>文件内链接都采用相对链接，并能够正常打开</w:t>
                  </w:r>
                </w:p>
              </w:tc>
            </w:tr>
            <w:tr w14:paraId="37555F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073C31FE">
                  <w:pPr>
                    <w:adjustRightInd w:val="0"/>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591C4FD3">
                  <w:pPr>
                    <w:adjustRightInd w:val="0"/>
                    <w:textAlignment w:val="baseline"/>
                    <w:rPr>
                      <w:rFonts w:hint="eastAsia" w:ascii="宋体" w:hAnsi="宋体" w:cs="宋体"/>
                      <w:szCs w:val="21"/>
                    </w:rPr>
                  </w:pPr>
                  <w:r>
                    <w:rPr>
                      <w:rFonts w:hint="eastAsia" w:ascii="宋体" w:hAnsi="宋体" w:cs="宋体"/>
                      <w:szCs w:val="21"/>
                    </w:rPr>
                    <w:t>文件中链接或插入的其他素材满足本要求中关于媒体素材的技术要求</w:t>
                  </w:r>
                </w:p>
              </w:tc>
            </w:tr>
            <w:tr w14:paraId="4BA754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54778620">
                  <w:pPr>
                    <w:adjustRightInd w:val="0"/>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049F10A4">
                  <w:pPr>
                    <w:adjustRightInd w:val="0"/>
                    <w:textAlignment w:val="baseline"/>
                    <w:rPr>
                      <w:rFonts w:hint="eastAsia" w:ascii="宋体" w:hAnsi="宋体" w:cs="宋体"/>
                      <w:szCs w:val="21"/>
                    </w:rPr>
                  </w:pPr>
                  <w:r>
                    <w:rPr>
                      <w:rFonts w:hint="eastAsia" w:ascii="宋体" w:hAnsi="宋体" w:cs="宋体"/>
                      <w:szCs w:val="21"/>
                    </w:rPr>
                    <w:t>▲使用超级链接时，要在目标页面有“返回”按钮</w:t>
                  </w:r>
                </w:p>
              </w:tc>
            </w:tr>
            <w:tr w14:paraId="373DD2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3F1AEE56">
                  <w:pPr>
                    <w:adjustRightInd w:val="0"/>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32732FAE">
                  <w:pPr>
                    <w:adjustRightInd w:val="0"/>
                    <w:textAlignment w:val="baseline"/>
                    <w:rPr>
                      <w:rFonts w:hint="eastAsia" w:ascii="宋体" w:hAnsi="宋体" w:cs="宋体"/>
                      <w:szCs w:val="21"/>
                    </w:rPr>
                  </w:pPr>
                  <w:r>
                    <w:rPr>
                      <w:rFonts w:hint="eastAsia" w:ascii="宋体" w:hAnsi="宋体" w:cs="宋体"/>
                      <w:szCs w:val="21"/>
                    </w:rPr>
                    <w:t>鼠标移至按钮上时要求显示出该按钮的操作提示</w:t>
                  </w:r>
                </w:p>
              </w:tc>
            </w:tr>
            <w:tr w14:paraId="139EAC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vMerge w:val="continue"/>
                  <w:tcBorders>
                    <w:top w:val="outset" w:color="auto" w:sz="6" w:space="0"/>
                    <w:left w:val="outset" w:color="auto" w:sz="6" w:space="0"/>
                    <w:bottom w:val="outset" w:color="auto" w:sz="6" w:space="0"/>
                    <w:right w:val="outset" w:color="auto" w:sz="6" w:space="0"/>
                  </w:tcBorders>
                  <w:noWrap w:val="0"/>
                  <w:vAlign w:val="center"/>
                </w:tcPr>
                <w:p w14:paraId="34FBDCFF">
                  <w:pPr>
                    <w:adjustRightInd w:val="0"/>
                    <w:textAlignment w:val="baseline"/>
                    <w:rPr>
                      <w:rFonts w:hint="eastAsia" w:ascii="宋体" w:hAnsi="宋体" w:cs="宋体"/>
                      <w:b/>
                      <w:szCs w:val="21"/>
                    </w:rPr>
                  </w:pPr>
                </w:p>
              </w:tc>
              <w:tc>
                <w:tcPr>
                  <w:tcW w:w="4490" w:type="pct"/>
                  <w:tcBorders>
                    <w:top w:val="outset" w:color="auto" w:sz="6" w:space="0"/>
                    <w:left w:val="outset" w:color="auto" w:sz="6" w:space="0"/>
                    <w:bottom w:val="outset" w:color="auto" w:sz="6" w:space="0"/>
                    <w:right w:val="outset" w:color="auto" w:sz="6" w:space="0"/>
                  </w:tcBorders>
                  <w:noWrap w:val="0"/>
                  <w:vAlign w:val="top"/>
                </w:tcPr>
                <w:p w14:paraId="4F7F298A">
                  <w:pPr>
                    <w:adjustRightInd w:val="0"/>
                    <w:textAlignment w:val="baseline"/>
                    <w:rPr>
                      <w:rFonts w:hint="eastAsia" w:ascii="宋体" w:hAnsi="宋体" w:cs="宋体"/>
                      <w:szCs w:val="21"/>
                    </w:rPr>
                  </w:pPr>
                  <w:r>
                    <w:rPr>
                      <w:rFonts w:hint="eastAsia" w:ascii="宋体" w:hAnsi="宋体" w:cs="宋体"/>
                      <w:szCs w:val="21"/>
                    </w:rPr>
                    <w:t>不同位置使用的导航按钮保持风格一致或使用相同的按钮</w:t>
                  </w:r>
                </w:p>
              </w:tc>
            </w:tr>
            <w:tr w14:paraId="0933D7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tcBorders>
                    <w:top w:val="outset" w:color="auto" w:sz="6" w:space="0"/>
                    <w:left w:val="outset" w:color="auto" w:sz="6" w:space="0"/>
                    <w:bottom w:val="outset" w:color="auto" w:sz="6" w:space="0"/>
                    <w:right w:val="outset" w:color="auto" w:sz="6" w:space="0"/>
                  </w:tcBorders>
                  <w:noWrap w:val="0"/>
                  <w:vAlign w:val="top"/>
                </w:tcPr>
                <w:p w14:paraId="75AF9655">
                  <w:pPr>
                    <w:adjustRightInd w:val="0"/>
                    <w:jc w:val="center"/>
                    <w:textAlignment w:val="baseline"/>
                    <w:rPr>
                      <w:rFonts w:hint="eastAsia" w:ascii="宋体" w:hAnsi="宋体" w:cs="宋体"/>
                      <w:b/>
                      <w:szCs w:val="21"/>
                    </w:rPr>
                  </w:pPr>
                  <w:r>
                    <w:rPr>
                      <w:rFonts w:hint="eastAsia" w:ascii="宋体" w:hAnsi="宋体" w:cs="宋体"/>
                      <w:b/>
                      <w:szCs w:val="21"/>
                    </w:rPr>
                    <w:t>宏</w:t>
                  </w:r>
                </w:p>
              </w:tc>
              <w:tc>
                <w:tcPr>
                  <w:tcW w:w="4490" w:type="pct"/>
                  <w:tcBorders>
                    <w:top w:val="outset" w:color="auto" w:sz="6" w:space="0"/>
                    <w:left w:val="outset" w:color="auto" w:sz="6" w:space="0"/>
                    <w:bottom w:val="outset" w:color="auto" w:sz="6" w:space="0"/>
                    <w:right w:val="outset" w:color="auto" w:sz="6" w:space="0"/>
                  </w:tcBorders>
                  <w:noWrap w:val="0"/>
                  <w:vAlign w:val="top"/>
                </w:tcPr>
                <w:p w14:paraId="68EF0D08">
                  <w:pPr>
                    <w:adjustRightInd w:val="0"/>
                    <w:textAlignment w:val="baseline"/>
                    <w:rPr>
                      <w:rFonts w:hint="eastAsia" w:ascii="宋体" w:hAnsi="宋体" w:cs="宋体"/>
                      <w:szCs w:val="21"/>
                    </w:rPr>
                  </w:pPr>
                  <w:r>
                    <w:rPr>
                      <w:rFonts w:hint="eastAsia" w:ascii="宋体" w:hAnsi="宋体" w:cs="宋体"/>
                      <w:szCs w:val="21"/>
                    </w:rPr>
                    <w:t>尽可能少用宏，播放时不要出现宏脚本提示</w:t>
                  </w:r>
                </w:p>
              </w:tc>
            </w:tr>
            <w:tr w14:paraId="705F5C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09" w:type="pct"/>
                  <w:tcBorders>
                    <w:top w:val="outset" w:color="auto" w:sz="6" w:space="0"/>
                    <w:left w:val="outset" w:color="auto" w:sz="6" w:space="0"/>
                    <w:bottom w:val="outset" w:color="auto" w:sz="6" w:space="0"/>
                    <w:right w:val="outset" w:color="auto" w:sz="6" w:space="0"/>
                  </w:tcBorders>
                  <w:noWrap w:val="0"/>
                  <w:vAlign w:val="center"/>
                </w:tcPr>
                <w:p w14:paraId="671A9805">
                  <w:pPr>
                    <w:adjustRightInd w:val="0"/>
                    <w:jc w:val="center"/>
                    <w:textAlignment w:val="baseline"/>
                    <w:rPr>
                      <w:rFonts w:hint="eastAsia" w:ascii="宋体" w:hAnsi="宋体" w:cs="宋体"/>
                      <w:b/>
                      <w:szCs w:val="21"/>
                    </w:rPr>
                  </w:pPr>
                  <w:r>
                    <w:rPr>
                      <w:rFonts w:hint="eastAsia" w:ascii="宋体" w:hAnsi="宋体" w:cs="宋体"/>
                      <w:b/>
                      <w:szCs w:val="21"/>
                    </w:rPr>
                    <w:t>其他</w:t>
                  </w:r>
                </w:p>
              </w:tc>
              <w:tc>
                <w:tcPr>
                  <w:tcW w:w="4490" w:type="pct"/>
                  <w:tcBorders>
                    <w:top w:val="outset" w:color="auto" w:sz="6" w:space="0"/>
                    <w:left w:val="outset" w:color="auto" w:sz="6" w:space="0"/>
                    <w:bottom w:val="outset" w:color="auto" w:sz="6" w:space="0"/>
                    <w:right w:val="outset" w:color="auto" w:sz="6" w:space="0"/>
                  </w:tcBorders>
                  <w:noWrap w:val="0"/>
                  <w:vAlign w:val="top"/>
                </w:tcPr>
                <w:p w14:paraId="658C2C99">
                  <w:pPr>
                    <w:adjustRightInd w:val="0"/>
                    <w:textAlignment w:val="baseline"/>
                    <w:rPr>
                      <w:rFonts w:hint="eastAsia" w:ascii="宋体" w:hAnsi="宋体" w:cs="宋体"/>
                      <w:szCs w:val="21"/>
                    </w:rPr>
                  </w:pPr>
                  <w:r>
                    <w:rPr>
                      <w:rFonts w:hint="eastAsia" w:ascii="宋体" w:hAnsi="宋体" w:cs="宋体"/>
                      <w:szCs w:val="21"/>
                    </w:rPr>
                    <w:t>演示文稿中所采用的媒体素材符合本标准中媒体素材资源的技术规范</w:t>
                  </w:r>
                </w:p>
              </w:tc>
            </w:tr>
          </w:tbl>
          <w:p w14:paraId="3F8DDF63">
            <w:pPr>
              <w:pStyle w:val="20"/>
              <w:spacing w:before="190" w:after="190"/>
              <w:ind w:firstLine="173" w:firstLineChars="82"/>
              <w:rPr>
                <w:rFonts w:hint="eastAsia" w:ascii="宋体" w:hAnsi="宋体" w:cs="宋体"/>
                <w:sz w:val="21"/>
                <w:szCs w:val="21"/>
              </w:rPr>
            </w:pPr>
            <w:r>
              <w:rPr>
                <w:rFonts w:hint="eastAsia" w:ascii="宋体" w:hAnsi="宋体" w:cs="宋体"/>
                <w:sz w:val="21"/>
                <w:szCs w:val="21"/>
              </w:rPr>
              <w:t>3.提交要求</w:t>
            </w:r>
          </w:p>
          <w:tbl>
            <w:tblPr>
              <w:tblStyle w:val="10"/>
              <w:tblW w:w="4999"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718"/>
              <w:gridCol w:w="8212"/>
            </w:tblGrid>
            <w:tr w14:paraId="4264686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865" w:type="pct"/>
                  <w:tcBorders>
                    <w:top w:val="single" w:color="auto" w:sz="6" w:space="0"/>
                    <w:left w:val="single" w:color="auto" w:sz="2" w:space="0"/>
                    <w:bottom w:val="single" w:color="auto" w:sz="6" w:space="0"/>
                    <w:right w:val="single" w:color="auto" w:sz="6" w:space="0"/>
                  </w:tcBorders>
                  <w:noWrap w:val="0"/>
                  <w:vAlign w:val="center"/>
                </w:tcPr>
                <w:p w14:paraId="224C14CA">
                  <w:pPr>
                    <w:rPr>
                      <w:rFonts w:hint="eastAsia" w:ascii="宋体" w:hAnsi="宋体" w:cs="宋体"/>
                      <w:b/>
                      <w:szCs w:val="21"/>
                    </w:rPr>
                  </w:pPr>
                  <w:r>
                    <w:rPr>
                      <w:rFonts w:hint="eastAsia" w:ascii="宋体" w:hAnsi="宋体" w:cs="宋体"/>
                      <w:b/>
                      <w:szCs w:val="21"/>
                    </w:rPr>
                    <w:t>媒体类型</w:t>
                  </w:r>
                </w:p>
              </w:tc>
              <w:tc>
                <w:tcPr>
                  <w:tcW w:w="4134" w:type="pct"/>
                  <w:tcBorders>
                    <w:top w:val="single" w:color="auto" w:sz="6" w:space="0"/>
                    <w:left w:val="single" w:color="auto" w:sz="6" w:space="0"/>
                    <w:bottom w:val="single" w:color="auto" w:sz="6" w:space="0"/>
                    <w:right w:val="single" w:color="auto" w:sz="6" w:space="0"/>
                  </w:tcBorders>
                  <w:noWrap w:val="0"/>
                  <w:vAlign w:val="center"/>
                </w:tcPr>
                <w:p w14:paraId="2E52DE55">
                  <w:pPr>
                    <w:jc w:val="center"/>
                    <w:rPr>
                      <w:rFonts w:hint="eastAsia" w:ascii="宋体" w:hAnsi="宋体" w:cs="宋体"/>
                      <w:b/>
                      <w:szCs w:val="21"/>
                    </w:rPr>
                  </w:pPr>
                  <w:r>
                    <w:rPr>
                      <w:rFonts w:hint="eastAsia" w:ascii="宋体" w:hAnsi="宋体" w:cs="宋体"/>
                      <w:b/>
                      <w:szCs w:val="21"/>
                    </w:rPr>
                    <w:t>提交要求</w:t>
                  </w:r>
                </w:p>
              </w:tc>
            </w:tr>
            <w:tr w14:paraId="0BA1CBF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865" w:type="pct"/>
                  <w:vMerge w:val="restart"/>
                  <w:tcBorders>
                    <w:left w:val="single" w:color="auto" w:sz="2" w:space="0"/>
                    <w:right w:val="single" w:color="auto" w:sz="6" w:space="0"/>
                  </w:tcBorders>
                  <w:noWrap w:val="0"/>
                  <w:vAlign w:val="center"/>
                </w:tcPr>
                <w:p w14:paraId="53D2180F">
                  <w:pPr>
                    <w:jc w:val="center"/>
                    <w:rPr>
                      <w:rFonts w:hint="eastAsia" w:ascii="宋体" w:hAnsi="宋体" w:cs="宋体"/>
                      <w:szCs w:val="21"/>
                    </w:rPr>
                  </w:pPr>
                  <w:r>
                    <w:rPr>
                      <w:rFonts w:hint="eastAsia" w:ascii="宋体" w:hAnsi="宋体" w:cs="宋体"/>
                      <w:szCs w:val="21"/>
                    </w:rPr>
                    <w:t>PPT演示文稿</w:t>
                  </w:r>
                </w:p>
              </w:tc>
              <w:tc>
                <w:tcPr>
                  <w:tcW w:w="4134" w:type="pct"/>
                  <w:tcBorders>
                    <w:top w:val="single" w:color="auto" w:sz="6" w:space="0"/>
                    <w:left w:val="single" w:color="auto" w:sz="6" w:space="0"/>
                    <w:bottom w:val="single" w:color="auto" w:sz="6" w:space="0"/>
                    <w:right w:val="single" w:color="auto" w:sz="6" w:space="0"/>
                  </w:tcBorders>
                  <w:noWrap w:val="0"/>
                  <w:vAlign w:val="center"/>
                </w:tcPr>
                <w:p w14:paraId="24A62CBF">
                  <w:pPr>
                    <w:rPr>
                      <w:rFonts w:hint="eastAsia" w:ascii="宋体" w:hAnsi="宋体" w:cs="宋体"/>
                      <w:szCs w:val="21"/>
                    </w:rPr>
                  </w:pPr>
                  <w:r>
                    <w:rPr>
                      <w:rFonts w:hint="eastAsia" w:ascii="宋体" w:hAnsi="宋体" w:cs="宋体"/>
                      <w:szCs w:val="21"/>
                    </w:rPr>
                    <w:t>演示文稿的粒度大小要适应教学需要，一门课程的演示文稿不宜过多或过少</w:t>
                  </w:r>
                </w:p>
              </w:tc>
            </w:tr>
            <w:tr w14:paraId="37A2266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865" w:type="pct"/>
                  <w:vMerge w:val="continue"/>
                  <w:tcBorders>
                    <w:left w:val="single" w:color="auto" w:sz="2" w:space="0"/>
                    <w:right w:val="single" w:color="auto" w:sz="6" w:space="0"/>
                  </w:tcBorders>
                  <w:noWrap w:val="0"/>
                  <w:vAlign w:val="center"/>
                </w:tcPr>
                <w:p w14:paraId="5C01EC7D">
                  <w:pPr>
                    <w:rPr>
                      <w:rFonts w:hint="eastAsia" w:ascii="宋体" w:hAnsi="宋体" w:cs="宋体"/>
                      <w:b/>
                      <w:szCs w:val="21"/>
                    </w:rPr>
                  </w:pPr>
                </w:p>
              </w:tc>
              <w:tc>
                <w:tcPr>
                  <w:tcW w:w="4134" w:type="pct"/>
                  <w:tcBorders>
                    <w:top w:val="single" w:color="auto" w:sz="6" w:space="0"/>
                    <w:left w:val="single" w:color="auto" w:sz="6" w:space="0"/>
                    <w:bottom w:val="single" w:color="auto" w:sz="6" w:space="0"/>
                    <w:right w:val="single" w:color="auto" w:sz="6" w:space="0"/>
                  </w:tcBorders>
                  <w:noWrap w:val="0"/>
                  <w:vAlign w:val="center"/>
                </w:tcPr>
                <w:p w14:paraId="4340E09F">
                  <w:pPr>
                    <w:rPr>
                      <w:rFonts w:hint="eastAsia" w:ascii="宋体" w:hAnsi="宋体" w:cs="宋体"/>
                      <w:szCs w:val="21"/>
                    </w:rPr>
                  </w:pPr>
                  <w:r>
                    <w:rPr>
                      <w:rFonts w:hint="eastAsia" w:ascii="宋体" w:hAnsi="宋体" w:cs="宋体"/>
                      <w:szCs w:val="21"/>
                    </w:rPr>
                    <w:t>提交的文件后缀名为PPT或PPTX</w:t>
                  </w:r>
                </w:p>
              </w:tc>
            </w:tr>
            <w:tr w14:paraId="10BEA65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865" w:type="pct"/>
                  <w:vMerge w:val="continue"/>
                  <w:tcBorders>
                    <w:left w:val="single" w:color="auto" w:sz="2" w:space="0"/>
                    <w:right w:val="single" w:color="auto" w:sz="6" w:space="0"/>
                  </w:tcBorders>
                  <w:noWrap w:val="0"/>
                  <w:vAlign w:val="center"/>
                </w:tcPr>
                <w:p w14:paraId="523ED063">
                  <w:pPr>
                    <w:rPr>
                      <w:rFonts w:hint="eastAsia" w:ascii="宋体" w:hAnsi="宋体" w:cs="宋体"/>
                      <w:b/>
                      <w:szCs w:val="21"/>
                    </w:rPr>
                  </w:pPr>
                </w:p>
              </w:tc>
              <w:tc>
                <w:tcPr>
                  <w:tcW w:w="4134" w:type="pct"/>
                  <w:tcBorders>
                    <w:top w:val="single" w:color="auto" w:sz="6" w:space="0"/>
                    <w:left w:val="single" w:color="auto" w:sz="6" w:space="0"/>
                    <w:bottom w:val="single" w:color="auto" w:sz="6" w:space="0"/>
                    <w:right w:val="single" w:color="auto" w:sz="6" w:space="0"/>
                  </w:tcBorders>
                  <w:noWrap w:val="0"/>
                  <w:vAlign w:val="center"/>
                </w:tcPr>
                <w:p w14:paraId="19098704">
                  <w:pPr>
                    <w:rPr>
                      <w:rFonts w:hint="eastAsia" w:ascii="宋体" w:hAnsi="宋体" w:cs="宋体"/>
                      <w:szCs w:val="21"/>
                    </w:rPr>
                  </w:pPr>
                  <w:r>
                    <w:rPr>
                      <w:rFonts w:hint="eastAsia" w:ascii="宋体" w:hAnsi="宋体" w:cs="宋体"/>
                      <w:szCs w:val="21"/>
                    </w:rPr>
                    <w:t>如果内嵌音频、视频或动画，在相应目录单独提供一份嵌入的文件</w:t>
                  </w:r>
                </w:p>
              </w:tc>
            </w:tr>
            <w:tr w14:paraId="37CFC0E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865" w:type="pct"/>
                  <w:vMerge w:val="continue"/>
                  <w:tcBorders>
                    <w:left w:val="single" w:color="auto" w:sz="2" w:space="0"/>
                    <w:right w:val="single" w:color="auto" w:sz="6" w:space="0"/>
                  </w:tcBorders>
                  <w:noWrap w:val="0"/>
                  <w:vAlign w:val="center"/>
                </w:tcPr>
                <w:p w14:paraId="55048033">
                  <w:pPr>
                    <w:rPr>
                      <w:rFonts w:hint="eastAsia" w:ascii="宋体" w:hAnsi="宋体" w:cs="宋体"/>
                      <w:b/>
                      <w:szCs w:val="21"/>
                    </w:rPr>
                  </w:pPr>
                </w:p>
              </w:tc>
              <w:tc>
                <w:tcPr>
                  <w:tcW w:w="4134" w:type="pct"/>
                  <w:tcBorders>
                    <w:top w:val="single" w:color="auto" w:sz="6" w:space="0"/>
                    <w:left w:val="single" w:color="auto" w:sz="6" w:space="0"/>
                    <w:bottom w:val="single" w:color="auto" w:sz="6" w:space="0"/>
                    <w:right w:val="single" w:color="auto" w:sz="6" w:space="0"/>
                  </w:tcBorders>
                  <w:noWrap w:val="0"/>
                  <w:vAlign w:val="center"/>
                </w:tcPr>
                <w:p w14:paraId="58027210">
                  <w:pPr>
                    <w:rPr>
                      <w:rFonts w:hint="eastAsia" w:ascii="宋体" w:hAnsi="宋体" w:cs="宋体"/>
                      <w:szCs w:val="21"/>
                    </w:rPr>
                  </w:pPr>
                  <w:r>
                    <w:rPr>
                      <w:rFonts w:hint="eastAsia" w:ascii="宋体" w:hAnsi="宋体" w:cs="宋体"/>
                      <w:szCs w:val="21"/>
                    </w:rPr>
                    <w:t>如果多个演示文稿之间有链接关系，请标明首页文件，如“index.ppt”</w:t>
                  </w:r>
                </w:p>
              </w:tc>
            </w:tr>
            <w:tr w14:paraId="213E545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865" w:type="pct"/>
                  <w:vMerge w:val="continue"/>
                  <w:tcBorders>
                    <w:left w:val="single" w:color="auto" w:sz="2" w:space="0"/>
                    <w:right w:val="single" w:color="auto" w:sz="6" w:space="0"/>
                  </w:tcBorders>
                  <w:noWrap w:val="0"/>
                  <w:vAlign w:val="center"/>
                </w:tcPr>
                <w:p w14:paraId="6BA580CA">
                  <w:pPr>
                    <w:rPr>
                      <w:rFonts w:hint="eastAsia" w:ascii="宋体" w:hAnsi="宋体" w:cs="宋体"/>
                      <w:b/>
                      <w:szCs w:val="21"/>
                    </w:rPr>
                  </w:pPr>
                </w:p>
              </w:tc>
              <w:tc>
                <w:tcPr>
                  <w:tcW w:w="4134" w:type="pct"/>
                  <w:tcBorders>
                    <w:top w:val="single" w:color="auto" w:sz="6" w:space="0"/>
                    <w:left w:val="single" w:color="auto" w:sz="6" w:space="0"/>
                    <w:bottom w:val="single" w:color="auto" w:sz="6" w:space="0"/>
                    <w:right w:val="single" w:color="auto" w:sz="6" w:space="0"/>
                  </w:tcBorders>
                  <w:noWrap w:val="0"/>
                  <w:vAlign w:val="center"/>
                </w:tcPr>
                <w:p w14:paraId="6A1D198C">
                  <w:pPr>
                    <w:rPr>
                      <w:rFonts w:hint="eastAsia" w:ascii="宋体" w:hAnsi="宋体" w:cs="宋体"/>
                      <w:szCs w:val="21"/>
                    </w:rPr>
                  </w:pPr>
                  <w:r>
                    <w:rPr>
                      <w:rFonts w:hint="eastAsia" w:ascii="宋体" w:hAnsi="宋体" w:cs="宋体"/>
                      <w:szCs w:val="21"/>
                    </w:rPr>
                    <w:t>上传时，将相关文件压缩成ZIP格式上传，同时上传主文件PPT</w:t>
                  </w:r>
                </w:p>
              </w:tc>
            </w:tr>
          </w:tbl>
          <w:p w14:paraId="3B33E399">
            <w:pPr>
              <w:jc w:val="left"/>
              <w:rPr>
                <w:rFonts w:hint="eastAsia" w:ascii="宋体" w:hAnsi="宋体" w:cs="宋体"/>
                <w:b/>
                <w:bCs/>
                <w:szCs w:val="21"/>
              </w:rPr>
            </w:pPr>
            <w:r>
              <w:rPr>
                <w:rFonts w:hint="eastAsia" w:ascii="宋体" w:hAnsi="宋体" w:cs="宋体"/>
                <w:b/>
                <w:bCs/>
                <w:szCs w:val="21"/>
              </w:rPr>
              <w:t>（五）图片</w:t>
            </w:r>
          </w:p>
          <w:p w14:paraId="2110A091">
            <w:pPr>
              <w:pStyle w:val="20"/>
              <w:spacing w:before="190" w:after="190"/>
              <w:ind w:firstLine="173" w:firstLineChars="82"/>
              <w:rPr>
                <w:rFonts w:hint="eastAsia" w:ascii="宋体" w:hAnsi="宋体" w:cs="宋体"/>
                <w:sz w:val="21"/>
                <w:szCs w:val="21"/>
              </w:rPr>
            </w:pPr>
            <w:r>
              <w:rPr>
                <w:rFonts w:hint="eastAsia" w:ascii="宋体" w:hAnsi="宋体" w:cs="宋体"/>
                <w:sz w:val="21"/>
                <w:szCs w:val="21"/>
              </w:rPr>
              <w:t>1.文件格式</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8"/>
              <w:gridCol w:w="3229"/>
              <w:gridCol w:w="3779"/>
            </w:tblGrid>
            <w:tr w14:paraId="7670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pct"/>
                  <w:noWrap w:val="0"/>
                  <w:vAlign w:val="center"/>
                </w:tcPr>
                <w:p w14:paraId="74CFEC0B">
                  <w:pPr>
                    <w:jc w:val="center"/>
                    <w:rPr>
                      <w:rFonts w:hint="eastAsia" w:ascii="宋体" w:hAnsi="宋体" w:cs="宋体"/>
                      <w:b/>
                      <w:szCs w:val="21"/>
                    </w:rPr>
                  </w:pPr>
                  <w:r>
                    <w:rPr>
                      <w:rFonts w:hint="eastAsia" w:ascii="宋体" w:hAnsi="宋体" w:cs="宋体"/>
                      <w:b/>
                      <w:szCs w:val="21"/>
                    </w:rPr>
                    <w:t>媒体类型</w:t>
                  </w:r>
                </w:p>
              </w:tc>
              <w:tc>
                <w:tcPr>
                  <w:tcW w:w="1626" w:type="pct"/>
                  <w:noWrap w:val="0"/>
                  <w:vAlign w:val="center"/>
                </w:tcPr>
                <w:p w14:paraId="29AC4033">
                  <w:pPr>
                    <w:jc w:val="center"/>
                    <w:rPr>
                      <w:rFonts w:hint="eastAsia" w:ascii="宋体" w:hAnsi="宋体" w:cs="宋体"/>
                      <w:b/>
                      <w:szCs w:val="21"/>
                    </w:rPr>
                  </w:pPr>
                  <w:r>
                    <w:rPr>
                      <w:rFonts w:hint="eastAsia" w:ascii="宋体" w:hAnsi="宋体" w:cs="宋体"/>
                      <w:b/>
                      <w:szCs w:val="21"/>
                    </w:rPr>
                    <w:t>扩展名</w:t>
                  </w:r>
                </w:p>
              </w:tc>
              <w:tc>
                <w:tcPr>
                  <w:tcW w:w="1903" w:type="pct"/>
                  <w:noWrap w:val="0"/>
                  <w:vAlign w:val="center"/>
                </w:tcPr>
                <w:p w14:paraId="2CFFE270">
                  <w:pPr>
                    <w:ind w:firstLine="422" w:firstLineChars="200"/>
                    <w:jc w:val="center"/>
                    <w:rPr>
                      <w:rFonts w:hint="eastAsia" w:ascii="宋体" w:hAnsi="宋体" w:cs="宋体"/>
                      <w:b/>
                      <w:szCs w:val="21"/>
                    </w:rPr>
                  </w:pPr>
                  <w:r>
                    <w:rPr>
                      <w:rFonts w:hint="eastAsia" w:ascii="宋体" w:hAnsi="宋体" w:cs="宋体"/>
                      <w:b/>
                      <w:szCs w:val="21"/>
                    </w:rPr>
                    <w:t>说　明</w:t>
                  </w:r>
                </w:p>
              </w:tc>
            </w:tr>
            <w:tr w14:paraId="475B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pct"/>
                  <w:noWrap w:val="0"/>
                  <w:vAlign w:val="center"/>
                </w:tcPr>
                <w:p w14:paraId="5106AE00">
                  <w:pPr>
                    <w:jc w:val="center"/>
                    <w:rPr>
                      <w:rFonts w:hint="eastAsia" w:ascii="宋体" w:hAnsi="宋体" w:cs="宋体"/>
                      <w:szCs w:val="21"/>
                    </w:rPr>
                  </w:pPr>
                  <w:r>
                    <w:rPr>
                      <w:rFonts w:hint="eastAsia" w:ascii="宋体" w:hAnsi="宋体" w:cs="宋体"/>
                      <w:szCs w:val="21"/>
                    </w:rPr>
                    <w:t>图形/图像</w:t>
                  </w:r>
                </w:p>
              </w:tc>
              <w:tc>
                <w:tcPr>
                  <w:tcW w:w="1626" w:type="pct"/>
                  <w:noWrap w:val="0"/>
                  <w:vAlign w:val="center"/>
                </w:tcPr>
                <w:p w14:paraId="62529606">
                  <w:pPr>
                    <w:ind w:firstLine="420" w:firstLineChars="200"/>
                    <w:rPr>
                      <w:rFonts w:hint="eastAsia" w:ascii="宋体" w:hAnsi="宋体" w:cs="宋体"/>
                      <w:szCs w:val="21"/>
                    </w:rPr>
                  </w:pPr>
                  <w:r>
                    <w:rPr>
                      <w:rFonts w:hint="eastAsia" w:ascii="宋体" w:hAnsi="宋体" w:cs="宋体"/>
                      <w:szCs w:val="21"/>
                    </w:rPr>
                    <w:t>*.jpg</w:t>
                  </w:r>
                </w:p>
                <w:p w14:paraId="1DB8FA48">
                  <w:pPr>
                    <w:ind w:firstLine="420" w:firstLineChars="200"/>
                    <w:rPr>
                      <w:rFonts w:hint="eastAsia" w:ascii="宋体" w:hAnsi="宋体" w:cs="宋体"/>
                      <w:szCs w:val="21"/>
                    </w:rPr>
                  </w:pPr>
                  <w:r>
                    <w:rPr>
                      <w:rFonts w:hint="eastAsia" w:ascii="宋体" w:hAnsi="宋体" w:cs="宋体"/>
                      <w:szCs w:val="21"/>
                    </w:rPr>
                    <w:t>*.png</w:t>
                  </w:r>
                </w:p>
                <w:p w14:paraId="42481BCC">
                  <w:pPr>
                    <w:ind w:firstLine="420" w:firstLineChars="200"/>
                    <w:rPr>
                      <w:rFonts w:hint="eastAsia" w:ascii="宋体" w:hAnsi="宋体" w:cs="宋体"/>
                      <w:szCs w:val="21"/>
                    </w:rPr>
                  </w:pPr>
                  <w:r>
                    <w:rPr>
                      <w:rFonts w:hint="eastAsia" w:ascii="宋体" w:hAnsi="宋体" w:cs="宋体"/>
                      <w:szCs w:val="21"/>
                    </w:rPr>
                    <w:t>*.dwg</w:t>
                  </w:r>
                </w:p>
                <w:p w14:paraId="14747722">
                  <w:pPr>
                    <w:ind w:firstLine="420" w:firstLineChars="200"/>
                    <w:rPr>
                      <w:rFonts w:hint="eastAsia" w:ascii="宋体" w:hAnsi="宋体" w:cs="宋体"/>
                      <w:szCs w:val="21"/>
                    </w:rPr>
                  </w:pPr>
                  <w:r>
                    <w:rPr>
                      <w:rFonts w:hint="eastAsia" w:ascii="宋体" w:hAnsi="宋体" w:cs="宋体"/>
                      <w:szCs w:val="21"/>
                    </w:rPr>
                    <w:t>*.wmf</w:t>
                  </w:r>
                </w:p>
                <w:p w14:paraId="66735917">
                  <w:pPr>
                    <w:ind w:firstLine="420" w:firstLineChars="200"/>
                    <w:rPr>
                      <w:rFonts w:hint="eastAsia" w:ascii="宋体" w:hAnsi="宋体" w:cs="宋体"/>
                      <w:szCs w:val="21"/>
                    </w:rPr>
                  </w:pPr>
                  <w:r>
                    <w:rPr>
                      <w:rFonts w:hint="eastAsia" w:ascii="宋体" w:hAnsi="宋体" w:cs="宋体"/>
                      <w:szCs w:val="21"/>
                    </w:rPr>
                    <w:t>*.gif</w:t>
                  </w:r>
                </w:p>
              </w:tc>
              <w:tc>
                <w:tcPr>
                  <w:tcW w:w="1903" w:type="pct"/>
                  <w:noWrap w:val="0"/>
                  <w:vAlign w:val="center"/>
                </w:tcPr>
                <w:p w14:paraId="5122420A">
                  <w:pPr>
                    <w:jc w:val="center"/>
                    <w:rPr>
                      <w:rFonts w:hint="eastAsia" w:ascii="宋体" w:hAnsi="宋体" w:cs="宋体"/>
                      <w:szCs w:val="21"/>
                    </w:rPr>
                  </w:pPr>
                  <w:r>
                    <w:rPr>
                      <w:rFonts w:hint="eastAsia" w:ascii="宋体" w:hAnsi="宋体" w:cs="宋体"/>
                      <w:szCs w:val="21"/>
                    </w:rPr>
                    <w:t>图片压缩格式文件</w:t>
                  </w:r>
                </w:p>
                <w:p w14:paraId="790E19F3">
                  <w:pPr>
                    <w:jc w:val="center"/>
                    <w:rPr>
                      <w:rFonts w:hint="eastAsia" w:ascii="宋体" w:hAnsi="宋体" w:cs="宋体"/>
                      <w:szCs w:val="21"/>
                    </w:rPr>
                  </w:pPr>
                  <w:r>
                    <w:rPr>
                      <w:rFonts w:hint="eastAsia" w:ascii="宋体" w:hAnsi="宋体" w:cs="宋体"/>
                      <w:szCs w:val="21"/>
                    </w:rPr>
                    <w:t>可移植网络图形格式</w:t>
                  </w:r>
                </w:p>
                <w:p w14:paraId="07373420">
                  <w:pPr>
                    <w:jc w:val="center"/>
                    <w:rPr>
                      <w:rFonts w:hint="eastAsia" w:ascii="宋体" w:hAnsi="宋体" w:cs="宋体"/>
                      <w:szCs w:val="21"/>
                      <w:shd w:val="clear" w:color="auto" w:fill="FFFFFF"/>
                    </w:rPr>
                  </w:pPr>
                  <w:r>
                    <w:rPr>
                      <w:rFonts w:hint="eastAsia" w:ascii="宋体" w:hAnsi="宋体" w:cs="宋体"/>
                      <w:szCs w:val="21"/>
                      <w:shd w:val="clear" w:color="auto" w:fill="FFFFFF"/>
                    </w:rPr>
                    <w:t>AutoCAD图形文件</w:t>
                  </w:r>
                </w:p>
                <w:p w14:paraId="6E5CCFE3">
                  <w:pPr>
                    <w:jc w:val="center"/>
                    <w:rPr>
                      <w:rFonts w:hint="eastAsia" w:ascii="宋体" w:hAnsi="宋体" w:cs="宋体"/>
                      <w:szCs w:val="21"/>
                      <w:shd w:val="clear" w:color="auto" w:fill="FFFFFF"/>
                    </w:rPr>
                  </w:pPr>
                  <w:r>
                    <w:rPr>
                      <w:rFonts w:hint="eastAsia" w:ascii="宋体" w:hAnsi="宋体" w:cs="宋体"/>
                      <w:szCs w:val="21"/>
                      <w:shd w:val="clear" w:color="auto" w:fill="FFFFFF"/>
                    </w:rPr>
                    <w:t>图元文件</w:t>
                  </w:r>
                </w:p>
                <w:p w14:paraId="0B5E0895">
                  <w:pPr>
                    <w:jc w:val="center"/>
                    <w:rPr>
                      <w:rFonts w:hint="eastAsia" w:ascii="宋体" w:hAnsi="宋体" w:cs="宋体"/>
                      <w:szCs w:val="21"/>
                    </w:rPr>
                  </w:pPr>
                  <w:r>
                    <w:rPr>
                      <w:rFonts w:hint="eastAsia" w:ascii="宋体" w:hAnsi="宋体" w:cs="宋体"/>
                      <w:szCs w:val="21"/>
                      <w:shd w:val="clear" w:color="auto" w:fill="FFFFFF"/>
                    </w:rPr>
                    <w:t>图像互换格式文件</w:t>
                  </w:r>
                </w:p>
              </w:tc>
            </w:tr>
          </w:tbl>
          <w:p w14:paraId="134A306A">
            <w:pPr>
              <w:pStyle w:val="20"/>
              <w:spacing w:before="190" w:after="190"/>
              <w:ind w:firstLine="173" w:firstLineChars="82"/>
              <w:rPr>
                <w:rFonts w:hint="eastAsia" w:ascii="宋体" w:hAnsi="宋体" w:cs="宋体"/>
                <w:sz w:val="21"/>
                <w:szCs w:val="21"/>
              </w:rPr>
            </w:pPr>
            <w:r>
              <w:rPr>
                <w:rFonts w:hint="eastAsia" w:ascii="宋体" w:hAnsi="宋体" w:cs="宋体"/>
                <w:sz w:val="21"/>
                <w:szCs w:val="21"/>
              </w:rPr>
              <w:t>2.技术要求</w:t>
            </w:r>
          </w:p>
          <w:tbl>
            <w:tblPr>
              <w:tblStyle w:val="10"/>
              <w:tblW w:w="5000"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9040"/>
            </w:tblGrid>
            <w:tr w14:paraId="2D9DEB1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2"/>
                  <w:noWrap w:val="0"/>
                  <w:vAlign w:val="center"/>
                </w:tcPr>
                <w:p w14:paraId="51A5A5AC">
                  <w:pPr>
                    <w:jc w:val="center"/>
                    <w:rPr>
                      <w:rFonts w:hint="eastAsia" w:ascii="宋体" w:hAnsi="宋体" w:cs="宋体"/>
                      <w:b/>
                      <w:szCs w:val="21"/>
                    </w:rPr>
                  </w:pPr>
                  <w:r>
                    <w:rPr>
                      <w:rFonts w:hint="eastAsia" w:ascii="宋体" w:hAnsi="宋体" w:cs="宋体"/>
                      <w:b/>
                      <w:szCs w:val="21"/>
                    </w:rPr>
                    <w:t>技术要求</w:t>
                  </w:r>
                </w:p>
              </w:tc>
            </w:tr>
            <w:tr w14:paraId="5D73005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449" w:type="pct"/>
                  <w:vMerge w:val="restart"/>
                  <w:noWrap w:val="0"/>
                  <w:vAlign w:val="center"/>
                </w:tcPr>
                <w:p w14:paraId="7BCF7A38">
                  <w:pPr>
                    <w:jc w:val="center"/>
                    <w:rPr>
                      <w:rFonts w:hint="eastAsia" w:ascii="宋体" w:hAnsi="宋体" w:cs="宋体"/>
                      <w:szCs w:val="21"/>
                    </w:rPr>
                  </w:pPr>
                  <w:r>
                    <w:rPr>
                      <w:rFonts w:hint="eastAsia" w:ascii="宋体" w:hAnsi="宋体" w:cs="宋体"/>
                      <w:b/>
                      <w:szCs w:val="21"/>
                    </w:rPr>
                    <w:t>色彩</w:t>
                  </w:r>
                </w:p>
              </w:tc>
              <w:tc>
                <w:tcPr>
                  <w:tcW w:w="4550" w:type="pct"/>
                  <w:noWrap w:val="0"/>
                  <w:vAlign w:val="center"/>
                </w:tcPr>
                <w:p w14:paraId="506917F5">
                  <w:pPr>
                    <w:rPr>
                      <w:rFonts w:hint="eastAsia" w:ascii="宋体" w:hAnsi="宋体" w:cs="宋体"/>
                      <w:szCs w:val="21"/>
                    </w:rPr>
                  </w:pPr>
                  <w:r>
                    <w:rPr>
                      <w:rFonts w:hint="eastAsia" w:ascii="宋体" w:hAnsi="宋体" w:cs="宋体"/>
                      <w:szCs w:val="21"/>
                    </w:rPr>
                    <w:t>▲彩色图像颜色数不低于真彩（24位色），灰度图像的灰度级不低于256级</w:t>
                  </w:r>
                </w:p>
              </w:tc>
            </w:tr>
            <w:tr w14:paraId="1F83A9E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449" w:type="pct"/>
                  <w:vMerge w:val="continue"/>
                  <w:noWrap w:val="0"/>
                  <w:vAlign w:val="center"/>
                </w:tcPr>
                <w:p w14:paraId="66541161">
                  <w:pPr>
                    <w:jc w:val="center"/>
                    <w:rPr>
                      <w:rFonts w:hint="eastAsia" w:ascii="宋体" w:hAnsi="宋体" w:cs="宋体"/>
                      <w:b/>
                      <w:szCs w:val="21"/>
                    </w:rPr>
                  </w:pPr>
                </w:p>
              </w:tc>
              <w:tc>
                <w:tcPr>
                  <w:tcW w:w="4550" w:type="pct"/>
                  <w:noWrap w:val="0"/>
                  <w:vAlign w:val="center"/>
                </w:tcPr>
                <w:p w14:paraId="411743C5">
                  <w:pPr>
                    <w:rPr>
                      <w:rFonts w:hint="eastAsia" w:ascii="宋体" w:hAnsi="宋体" w:cs="宋体"/>
                      <w:szCs w:val="21"/>
                    </w:rPr>
                  </w:pPr>
                  <w:r>
                    <w:rPr>
                      <w:rFonts w:hint="eastAsia" w:ascii="宋体" w:hAnsi="宋体" w:cs="宋体"/>
                      <w:szCs w:val="21"/>
                    </w:rPr>
                    <w:t>图形可以为单色</w:t>
                  </w:r>
                </w:p>
              </w:tc>
            </w:tr>
            <w:tr w14:paraId="30E6670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69" w:hRule="atLeast"/>
                <w:jc w:val="center"/>
              </w:trPr>
              <w:tc>
                <w:tcPr>
                  <w:tcW w:w="449" w:type="pct"/>
                  <w:noWrap w:val="0"/>
                  <w:vAlign w:val="center"/>
                </w:tcPr>
                <w:p w14:paraId="522760EC">
                  <w:pPr>
                    <w:jc w:val="center"/>
                    <w:rPr>
                      <w:rFonts w:hint="eastAsia" w:ascii="宋体" w:hAnsi="宋体" w:cs="宋体"/>
                      <w:b/>
                      <w:szCs w:val="21"/>
                    </w:rPr>
                  </w:pPr>
                  <w:r>
                    <w:rPr>
                      <w:rFonts w:hint="eastAsia" w:ascii="宋体" w:hAnsi="宋体" w:cs="宋体"/>
                      <w:b/>
                      <w:szCs w:val="21"/>
                    </w:rPr>
                    <w:t>分辨率</w:t>
                  </w:r>
                </w:p>
              </w:tc>
              <w:tc>
                <w:tcPr>
                  <w:tcW w:w="4550" w:type="pct"/>
                  <w:noWrap w:val="0"/>
                  <w:vAlign w:val="center"/>
                </w:tcPr>
                <w:p w14:paraId="1811FA8A">
                  <w:pPr>
                    <w:rPr>
                      <w:rFonts w:hint="eastAsia" w:ascii="宋体" w:hAnsi="宋体" w:cs="宋体"/>
                      <w:szCs w:val="21"/>
                    </w:rPr>
                  </w:pPr>
                  <w:r>
                    <w:rPr>
                      <w:rFonts w:hint="eastAsia" w:ascii="宋体" w:hAnsi="宋体" w:cs="宋体"/>
                      <w:szCs w:val="21"/>
                    </w:rPr>
                    <w:t>屏幕分辨率不低于1024×768时，扫描图像的扫描分辨率不低于72 dpi，彩色扫描图像的扫描分辨率不低于150dpi</w:t>
                  </w:r>
                </w:p>
              </w:tc>
            </w:tr>
            <w:tr w14:paraId="71A7236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449" w:type="pct"/>
                  <w:vMerge w:val="restart"/>
                  <w:noWrap w:val="0"/>
                  <w:vAlign w:val="center"/>
                </w:tcPr>
                <w:p w14:paraId="5958E23D">
                  <w:pPr>
                    <w:jc w:val="center"/>
                    <w:rPr>
                      <w:rFonts w:hint="eastAsia" w:ascii="宋体" w:hAnsi="宋体" w:cs="宋体"/>
                      <w:b/>
                      <w:szCs w:val="21"/>
                    </w:rPr>
                  </w:pPr>
                  <w:r>
                    <w:rPr>
                      <w:rFonts w:hint="eastAsia" w:ascii="宋体" w:hAnsi="宋体" w:cs="宋体"/>
                      <w:b/>
                      <w:szCs w:val="21"/>
                    </w:rPr>
                    <w:t>清晰度</w:t>
                  </w:r>
                </w:p>
              </w:tc>
              <w:tc>
                <w:tcPr>
                  <w:tcW w:w="4550" w:type="pct"/>
                  <w:tcBorders>
                    <w:bottom w:val="single" w:color="auto" w:sz="2" w:space="0"/>
                  </w:tcBorders>
                  <w:noWrap w:val="0"/>
                  <w:vAlign w:val="center"/>
                </w:tcPr>
                <w:p w14:paraId="2D64CB41">
                  <w:pPr>
                    <w:rPr>
                      <w:rFonts w:hint="eastAsia" w:ascii="宋体" w:hAnsi="宋体" w:cs="宋体"/>
                      <w:szCs w:val="21"/>
                    </w:rPr>
                  </w:pPr>
                  <w:r>
                    <w:rPr>
                      <w:rFonts w:hint="eastAsia" w:ascii="宋体" w:hAnsi="宋体" w:cs="宋体"/>
                      <w:szCs w:val="21"/>
                    </w:rPr>
                    <w:t>图像内容清晰可辨识，不需要借助额外的设备即可辨认图片资源所需要表达的主体内容</w:t>
                  </w:r>
                </w:p>
              </w:tc>
            </w:tr>
            <w:tr w14:paraId="320F173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449" w:type="pct"/>
                  <w:vMerge w:val="continue"/>
                  <w:tcBorders>
                    <w:bottom w:val="single" w:color="auto" w:sz="2" w:space="0"/>
                  </w:tcBorders>
                  <w:noWrap w:val="0"/>
                  <w:vAlign w:val="center"/>
                </w:tcPr>
                <w:p w14:paraId="363EE936">
                  <w:pPr>
                    <w:jc w:val="center"/>
                    <w:rPr>
                      <w:rFonts w:hint="eastAsia" w:ascii="宋体" w:hAnsi="宋体" w:cs="宋体"/>
                      <w:b/>
                      <w:szCs w:val="21"/>
                    </w:rPr>
                  </w:pPr>
                </w:p>
              </w:tc>
              <w:tc>
                <w:tcPr>
                  <w:tcW w:w="4550" w:type="pct"/>
                  <w:tcBorders>
                    <w:top w:val="single" w:color="auto" w:sz="2" w:space="0"/>
                    <w:bottom w:val="single" w:color="auto" w:sz="2" w:space="0"/>
                  </w:tcBorders>
                  <w:noWrap w:val="0"/>
                  <w:vAlign w:val="center"/>
                </w:tcPr>
                <w:p w14:paraId="528B887D">
                  <w:pPr>
                    <w:rPr>
                      <w:rFonts w:hint="eastAsia" w:ascii="宋体" w:hAnsi="宋体" w:cs="宋体"/>
                      <w:szCs w:val="21"/>
                    </w:rPr>
                  </w:pPr>
                  <w:r>
                    <w:rPr>
                      <w:rFonts w:hint="eastAsia" w:ascii="宋体" w:hAnsi="宋体" w:cs="宋体"/>
                      <w:szCs w:val="21"/>
                    </w:rPr>
                    <w:t>▲所有图像扫描后，需要使用Photoshop或其他图像处理软件进行裁剪、校色、去污、纠偏等处理，使页面整洁、清晰</w:t>
                  </w:r>
                </w:p>
              </w:tc>
            </w:tr>
            <w:tr w14:paraId="0E15DE7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49" w:type="pct"/>
                  <w:tcBorders>
                    <w:top w:val="single" w:color="auto" w:sz="2" w:space="0"/>
                  </w:tcBorders>
                  <w:noWrap w:val="0"/>
                  <w:vAlign w:val="center"/>
                </w:tcPr>
                <w:p w14:paraId="2232228E">
                  <w:pPr>
                    <w:jc w:val="center"/>
                    <w:rPr>
                      <w:rFonts w:hint="eastAsia" w:ascii="宋体" w:hAnsi="宋体" w:cs="宋体"/>
                      <w:b/>
                      <w:szCs w:val="21"/>
                    </w:rPr>
                  </w:pPr>
                  <w:r>
                    <w:rPr>
                      <w:rFonts w:hint="eastAsia" w:ascii="宋体" w:hAnsi="宋体" w:cs="宋体"/>
                      <w:b/>
                      <w:szCs w:val="21"/>
                    </w:rPr>
                    <w:t>内容</w:t>
                  </w:r>
                </w:p>
              </w:tc>
              <w:tc>
                <w:tcPr>
                  <w:tcW w:w="4550" w:type="pct"/>
                  <w:tcBorders>
                    <w:top w:val="single" w:color="auto" w:sz="2" w:space="0"/>
                  </w:tcBorders>
                  <w:noWrap w:val="0"/>
                  <w:vAlign w:val="center"/>
                </w:tcPr>
                <w:p w14:paraId="7A928647">
                  <w:pPr>
                    <w:rPr>
                      <w:rFonts w:hint="eastAsia" w:ascii="宋体" w:hAnsi="宋体" w:cs="宋体"/>
                      <w:szCs w:val="21"/>
                    </w:rPr>
                  </w:pPr>
                  <w:r>
                    <w:rPr>
                      <w:rFonts w:hint="eastAsia" w:ascii="宋体" w:hAnsi="宋体" w:cs="宋体"/>
                      <w:szCs w:val="21"/>
                    </w:rPr>
                    <w:t>图形/图像内容符合我国法律法规，尊重各民族的风俗习惯，版权不存在争议</w:t>
                  </w:r>
                </w:p>
              </w:tc>
            </w:tr>
          </w:tbl>
          <w:p w14:paraId="35C6328B">
            <w:pPr>
              <w:pStyle w:val="20"/>
              <w:spacing w:before="190" w:after="190"/>
              <w:ind w:firstLine="0" w:firstLineChars="0"/>
              <w:rPr>
                <w:rFonts w:hint="eastAsia" w:ascii="宋体" w:hAnsi="宋体" w:cs="宋体"/>
                <w:sz w:val="21"/>
                <w:szCs w:val="21"/>
              </w:rPr>
            </w:pPr>
            <w:r>
              <w:rPr>
                <w:rFonts w:hint="eastAsia" w:ascii="宋体" w:hAnsi="宋体" w:cs="宋体"/>
                <w:sz w:val="21"/>
                <w:szCs w:val="21"/>
              </w:rPr>
              <w:t>3.提交要求</w:t>
            </w:r>
          </w:p>
          <w:tbl>
            <w:tblPr>
              <w:tblStyle w:val="10"/>
              <w:tblW w:w="4999"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8023"/>
            </w:tblGrid>
            <w:tr w14:paraId="2DD06FC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960" w:type="pct"/>
                  <w:tcBorders>
                    <w:top w:val="single" w:color="auto" w:sz="6" w:space="0"/>
                    <w:left w:val="single" w:color="auto" w:sz="2" w:space="0"/>
                    <w:bottom w:val="single" w:color="auto" w:sz="6" w:space="0"/>
                    <w:right w:val="single" w:color="auto" w:sz="6" w:space="0"/>
                  </w:tcBorders>
                  <w:noWrap w:val="0"/>
                  <w:vAlign w:val="center"/>
                </w:tcPr>
                <w:p w14:paraId="59698D4C">
                  <w:pPr>
                    <w:jc w:val="center"/>
                    <w:rPr>
                      <w:rFonts w:hint="eastAsia" w:ascii="宋体" w:hAnsi="宋体" w:cs="宋体"/>
                      <w:b/>
                      <w:szCs w:val="21"/>
                    </w:rPr>
                  </w:pPr>
                  <w:r>
                    <w:rPr>
                      <w:rFonts w:hint="eastAsia" w:ascii="宋体" w:hAnsi="宋体" w:cs="宋体"/>
                      <w:b/>
                      <w:szCs w:val="21"/>
                    </w:rPr>
                    <w:t>媒体类型</w:t>
                  </w:r>
                </w:p>
              </w:tc>
              <w:tc>
                <w:tcPr>
                  <w:tcW w:w="4039" w:type="pct"/>
                  <w:tcBorders>
                    <w:top w:val="single" w:color="auto" w:sz="6" w:space="0"/>
                    <w:left w:val="single" w:color="auto" w:sz="6" w:space="0"/>
                    <w:bottom w:val="single" w:color="auto" w:sz="6" w:space="0"/>
                    <w:right w:val="single" w:color="auto" w:sz="6" w:space="0"/>
                  </w:tcBorders>
                  <w:noWrap w:val="0"/>
                  <w:vAlign w:val="center"/>
                </w:tcPr>
                <w:p w14:paraId="690A72AA">
                  <w:pPr>
                    <w:jc w:val="center"/>
                    <w:rPr>
                      <w:rFonts w:hint="eastAsia" w:ascii="宋体" w:hAnsi="宋体" w:cs="宋体"/>
                      <w:b/>
                      <w:szCs w:val="21"/>
                    </w:rPr>
                  </w:pPr>
                  <w:r>
                    <w:rPr>
                      <w:rFonts w:hint="eastAsia" w:ascii="宋体" w:hAnsi="宋体" w:cs="宋体"/>
                      <w:b/>
                      <w:szCs w:val="21"/>
                    </w:rPr>
                    <w:t>提交要求</w:t>
                  </w:r>
                </w:p>
              </w:tc>
            </w:tr>
            <w:tr w14:paraId="2027FA6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960" w:type="pct"/>
                  <w:tcBorders>
                    <w:top w:val="single" w:color="auto" w:sz="6" w:space="0"/>
                    <w:left w:val="single" w:color="auto" w:sz="2" w:space="0"/>
                    <w:right w:val="single" w:color="auto" w:sz="6" w:space="0"/>
                  </w:tcBorders>
                  <w:noWrap w:val="0"/>
                  <w:vAlign w:val="center"/>
                </w:tcPr>
                <w:p w14:paraId="19AA415F">
                  <w:pPr>
                    <w:jc w:val="center"/>
                    <w:rPr>
                      <w:rFonts w:hint="eastAsia" w:ascii="宋体" w:hAnsi="宋体" w:cs="宋体"/>
                      <w:b/>
                      <w:szCs w:val="21"/>
                    </w:rPr>
                  </w:pPr>
                  <w:r>
                    <w:rPr>
                      <w:rFonts w:hint="eastAsia" w:ascii="宋体" w:hAnsi="宋体" w:cs="宋体"/>
                      <w:szCs w:val="21"/>
                    </w:rPr>
                    <w:t>图形/图像</w:t>
                  </w:r>
                </w:p>
              </w:tc>
              <w:tc>
                <w:tcPr>
                  <w:tcW w:w="4039" w:type="pct"/>
                  <w:tcBorders>
                    <w:top w:val="single" w:color="auto" w:sz="6" w:space="0"/>
                    <w:left w:val="single" w:color="auto" w:sz="6" w:space="0"/>
                    <w:bottom w:val="single" w:color="auto" w:sz="6" w:space="0"/>
                    <w:right w:val="single" w:color="auto" w:sz="6" w:space="0"/>
                  </w:tcBorders>
                  <w:noWrap w:val="0"/>
                  <w:vAlign w:val="center"/>
                </w:tcPr>
                <w:p w14:paraId="778E0F9D">
                  <w:pPr>
                    <w:rPr>
                      <w:rFonts w:hint="eastAsia" w:ascii="宋体" w:hAnsi="宋体" w:cs="宋体"/>
                      <w:szCs w:val="21"/>
                    </w:rPr>
                  </w:pPr>
                  <w:r>
                    <w:rPr>
                      <w:rFonts w:hint="eastAsia" w:ascii="宋体" w:hAnsi="宋体" w:cs="宋体"/>
                      <w:szCs w:val="21"/>
                    </w:rPr>
                    <w:t>图形/图像需提交原始文件</w:t>
                  </w:r>
                </w:p>
              </w:tc>
            </w:tr>
            <w:bookmarkEnd w:id="1"/>
            <w:bookmarkEnd w:id="2"/>
          </w:tbl>
          <w:p w14:paraId="64BF62BE">
            <w:pPr>
              <w:numPr>
                <w:ilvl w:val="0"/>
                <w:numId w:val="0"/>
              </w:numPr>
              <w:spacing w:line="500" w:lineRule="exact"/>
              <w:jc w:val="left"/>
              <w:rPr>
                <w:rFonts w:hint="eastAsia" w:asciiTheme="minorEastAsia" w:hAnsiTheme="minorEastAsia" w:eastAsiaTheme="minorEastAsia" w:cstheme="minorEastAsia"/>
                <w:sz w:val="24"/>
                <w:szCs w:val="24"/>
              </w:rPr>
            </w:pPr>
          </w:p>
        </w:tc>
      </w:tr>
    </w:tbl>
    <w:p w14:paraId="7A42DF77">
      <w:pPr>
        <w:keepNext w:val="0"/>
        <w:keepLines w:val="0"/>
        <w:widowControl/>
        <w:suppressLineNumbers w:val="0"/>
        <w:jc w:val="left"/>
        <w:rPr>
          <w:rFonts w:hint="eastAsia" w:ascii="宋体" w:hAnsi="宋体" w:eastAsia="宋体" w:cs="宋体"/>
          <w:sz w:val="24"/>
          <w:szCs w:val="24"/>
          <w:lang w:val="en-US" w:eastAsia="zh-CN"/>
        </w:rPr>
      </w:pPr>
    </w:p>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402" w:right="1286" w:bottom="623"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4CB0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75B9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C75B9B">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CF516">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1154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88076">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66C30">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C67BC">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0A5DE0"/>
    <w:multiLevelType w:val="singleLevel"/>
    <w:tmpl w:val="D90A5DE0"/>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0"/>
  <w:drawingGridVerticalSpacing w:val="156"/>
  <w:displayHorizontalDrawingGridEvery w:val="1"/>
  <w:displayVerticalDrawingGridEvery w:val="1"/>
  <w:doNotShadeFormData w:val="1"/>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DC7B74"/>
    <w:rsid w:val="009C337D"/>
    <w:rsid w:val="02DF57A3"/>
    <w:rsid w:val="06782196"/>
    <w:rsid w:val="08DC2F05"/>
    <w:rsid w:val="09436EA4"/>
    <w:rsid w:val="0CFD1647"/>
    <w:rsid w:val="0DC644D8"/>
    <w:rsid w:val="0FEA3E2B"/>
    <w:rsid w:val="10A53909"/>
    <w:rsid w:val="10F44B0F"/>
    <w:rsid w:val="1549423E"/>
    <w:rsid w:val="166A18B7"/>
    <w:rsid w:val="16E3540A"/>
    <w:rsid w:val="17485042"/>
    <w:rsid w:val="18020BB5"/>
    <w:rsid w:val="18DC7B74"/>
    <w:rsid w:val="19A52923"/>
    <w:rsid w:val="1A7D44BD"/>
    <w:rsid w:val="1D7D3E6D"/>
    <w:rsid w:val="1DE657E0"/>
    <w:rsid w:val="1ED57D2E"/>
    <w:rsid w:val="1EFE2F53"/>
    <w:rsid w:val="217C6B87"/>
    <w:rsid w:val="23CB5BA3"/>
    <w:rsid w:val="27532138"/>
    <w:rsid w:val="2A81520E"/>
    <w:rsid w:val="2B004385"/>
    <w:rsid w:val="2BE2330D"/>
    <w:rsid w:val="2CC517C2"/>
    <w:rsid w:val="2DDB69E3"/>
    <w:rsid w:val="2EB93863"/>
    <w:rsid w:val="301142F7"/>
    <w:rsid w:val="30A5135D"/>
    <w:rsid w:val="32D3237F"/>
    <w:rsid w:val="330D71CD"/>
    <w:rsid w:val="35675000"/>
    <w:rsid w:val="389C3213"/>
    <w:rsid w:val="39393C84"/>
    <w:rsid w:val="39D215E2"/>
    <w:rsid w:val="3A612966"/>
    <w:rsid w:val="3B691AD2"/>
    <w:rsid w:val="3CAA23A2"/>
    <w:rsid w:val="3DE90CA8"/>
    <w:rsid w:val="3E2241BA"/>
    <w:rsid w:val="41DD6D76"/>
    <w:rsid w:val="42F454E4"/>
    <w:rsid w:val="44B244EA"/>
    <w:rsid w:val="45763141"/>
    <w:rsid w:val="48E72830"/>
    <w:rsid w:val="4A7F4E6E"/>
    <w:rsid w:val="4D5816BA"/>
    <w:rsid w:val="4D5D3C89"/>
    <w:rsid w:val="4E4361B3"/>
    <w:rsid w:val="4FBF309A"/>
    <w:rsid w:val="50847E24"/>
    <w:rsid w:val="51FB0B52"/>
    <w:rsid w:val="528B6058"/>
    <w:rsid w:val="531F2FEB"/>
    <w:rsid w:val="53373F15"/>
    <w:rsid w:val="58DD0FB2"/>
    <w:rsid w:val="59D55867"/>
    <w:rsid w:val="5A9F549B"/>
    <w:rsid w:val="5B5C6B06"/>
    <w:rsid w:val="5B683F16"/>
    <w:rsid w:val="5BB4249E"/>
    <w:rsid w:val="5CC65DBA"/>
    <w:rsid w:val="5D291EC2"/>
    <w:rsid w:val="5E1849EE"/>
    <w:rsid w:val="5FCA6734"/>
    <w:rsid w:val="60C05091"/>
    <w:rsid w:val="62F4660C"/>
    <w:rsid w:val="641F6922"/>
    <w:rsid w:val="64F14763"/>
    <w:rsid w:val="65A063C2"/>
    <w:rsid w:val="674943E2"/>
    <w:rsid w:val="684B40A8"/>
    <w:rsid w:val="68CC6BDA"/>
    <w:rsid w:val="699658D9"/>
    <w:rsid w:val="6C3D25C6"/>
    <w:rsid w:val="6C6724BE"/>
    <w:rsid w:val="6DAF6F69"/>
    <w:rsid w:val="6E2039C3"/>
    <w:rsid w:val="6F885CC3"/>
    <w:rsid w:val="730B7015"/>
    <w:rsid w:val="74B60BDD"/>
    <w:rsid w:val="78AB6F87"/>
    <w:rsid w:val="79346574"/>
    <w:rsid w:val="79F41F0D"/>
    <w:rsid w:val="7BA97D85"/>
    <w:rsid w:val="7CEF7E82"/>
    <w:rsid w:val="7DE642E1"/>
    <w:rsid w:val="7F8042C1"/>
    <w:rsid w:val="7F9C6D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2"/>
    <w:basedOn w:val="1"/>
    <w:next w:val="1"/>
    <w:semiHidden/>
    <w:unhideWhenUsed/>
    <w:qFormat/>
    <w:uiPriority w:val="0"/>
    <w:pPr>
      <w:keepNext/>
      <w:keepLines/>
      <w:numPr>
        <w:ilvl w:val="0"/>
        <w:numId w:val="1"/>
      </w:numPr>
      <w:adjustRightInd w:val="0"/>
      <w:snapToGrid w:val="0"/>
      <w:spacing w:line="360" w:lineRule="auto"/>
      <w:jc w:val="center"/>
      <w:outlineLvl w:val="1"/>
    </w:pPr>
    <w:rPr>
      <w:rFonts w:ascii="宋体" w:hAnsi="宋体" w:eastAsia="仿宋" w:cs="Times New Roman"/>
      <w:b/>
      <w:sz w:val="30"/>
    </w:rPr>
  </w:style>
  <w:style w:type="character" w:default="1" w:styleId="12">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ody Text"/>
    <w:basedOn w:val="1"/>
    <w:next w:val="5"/>
    <w:uiPriority w:val="0"/>
    <w:rPr>
      <w:sz w:val="28"/>
      <w:szCs w:val="20"/>
    </w:rPr>
  </w:style>
  <w:style w:type="paragraph" w:styleId="5">
    <w:name w:val="Body Text First Indent"/>
    <w:basedOn w:val="4"/>
    <w:qFormat/>
    <w:uiPriority w:val="0"/>
    <w:pPr>
      <w:ind w:firstLine="420"/>
    </w:pPr>
  </w:style>
  <w:style w:type="paragraph" w:styleId="6">
    <w:name w:val="Plain Text"/>
    <w:basedOn w:val="1"/>
    <w:next w:val="1"/>
    <w:qFormat/>
    <w:uiPriority w:val="99"/>
    <w:rPr>
      <w:rFonts w:ascii="宋体" w:hAnsi="Courier New" w:cs="Courier New"/>
      <w:szCs w:val="21"/>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缩进1"/>
    <w:basedOn w:val="1"/>
    <w:next w:val="14"/>
    <w:autoRedefine/>
    <w:qFormat/>
    <w:uiPriority w:val="0"/>
    <w:pPr>
      <w:ind w:firstLine="420" w:firstLineChars="200"/>
    </w:pPr>
    <w:rPr>
      <w:rFonts w:eastAsia="宋体"/>
      <w:szCs w:val="21"/>
    </w:rPr>
  </w:style>
  <w:style w:type="paragraph" w:customStyle="1" w:styleId="14">
    <w:name w:val="Default"/>
    <w:basedOn w:val="15"/>
    <w:unhideWhenUsed/>
    <w:qFormat/>
    <w:uiPriority w:val="99"/>
    <w:pPr>
      <w:autoSpaceDE w:val="0"/>
      <w:autoSpaceDN w:val="0"/>
      <w:adjustRightInd w:val="0"/>
    </w:pPr>
    <w:rPr>
      <w:rFonts w:hint="eastAsia" w:ascii="宋体" w:hAnsi="宋体"/>
      <w:color w:val="000000"/>
      <w:sz w:val="24"/>
    </w:rPr>
  </w:style>
  <w:style w:type="paragraph" w:customStyle="1" w:styleId="15">
    <w:name w:val="正文_2"/>
    <w:next w:val="16"/>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
    <w:name w:val="Plain Text2"/>
    <w:basedOn w:val="17"/>
    <w:qFormat/>
    <w:uiPriority w:val="0"/>
    <w:rPr>
      <w:rFonts w:ascii="宋体" w:hAnsi="Courier New" w:cs="Courier New"/>
      <w:szCs w:val="21"/>
    </w:rPr>
  </w:style>
  <w:style w:type="paragraph" w:customStyle="1" w:styleId="17">
    <w:name w:val="正文_1_0_0"/>
    <w:basedOn w:val="18"/>
    <w:next w:val="16"/>
    <w:autoRedefine/>
    <w:qFormat/>
    <w:uiPriority w:val="0"/>
  </w:style>
  <w:style w:type="paragraph" w:customStyle="1" w:styleId="18">
    <w:name w:val="正文_1_0"/>
    <w:basedOn w:val="19"/>
    <w:next w:val="16"/>
    <w:autoRedefine/>
    <w:qFormat/>
    <w:uiPriority w:val="0"/>
    <w:rPr>
      <w:rFonts w:cs="Times New Roman"/>
      <w:szCs w:val="22"/>
    </w:rPr>
  </w:style>
  <w:style w:type="paragraph" w:customStyle="1" w:styleId="19">
    <w:name w:val="正文_1"/>
    <w:basedOn w:val="15"/>
    <w:next w:val="2"/>
    <w:autoRedefine/>
    <w:qFormat/>
    <w:uiPriority w:val="0"/>
    <w:rPr>
      <w:rFonts w:cs="Calibri"/>
      <w:szCs w:val="21"/>
    </w:rPr>
  </w:style>
  <w:style w:type="paragraph" w:customStyle="1" w:styleId="20">
    <w:name w:val="标题4"/>
    <w:basedOn w:val="1"/>
    <w:qFormat/>
    <w:uiPriority w:val="0"/>
    <w:pPr>
      <w:spacing w:beforeLines="50" w:afterLines="50"/>
      <w:ind w:firstLine="200" w:firstLineChars="200"/>
    </w:pPr>
    <w:rPr>
      <w:rFonts w:ascii="Times New Roman" w:hAnsi="Times New Roman" w:eastAsia="宋体" w:cs="Times New Roman"/>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27169;&#26495;\word&#30456;&#20851;&#20027;&#39064;-190\word-&#25253;&#20215;&#21333;\18\514bf759ce549.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514bf759ce549.wpt</Template>
  <Pages>5</Pages>
  <Words>2258</Words>
  <Characters>2432</Characters>
  <Lines>4</Lines>
  <Paragraphs>1</Paragraphs>
  <TotalTime>0</TotalTime>
  <ScaleCrop>false</ScaleCrop>
  <LinksUpToDate>false</LinksUpToDate>
  <CharactersWithSpaces>2460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2018-09-15T14:40:00Z</dcterms:created>
  <dc:creator>liyaxi </dc:creator>
  <cp:lastModifiedBy>ARM</cp:lastModifiedBy>
  <dcterms:modified xsi:type="dcterms:W3CDTF">2026-04-02T02:49:09Z</dcterms:modified>
  <dc:title>收件号码：          收件人：        收件单位：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eyJoZGlkIjoiNzI4OWVmYWI5NmUxNjJkY2MyNDE3NTIzOTIwY2VmZWIiLCJ1c2VySWQiOiI0MzA0Mzg1MzcifQ==</vt:lpwstr>
  </property>
  <property fmtid="{D5CDD505-2E9C-101B-9397-08002B2CF9AE}" pid="4" name="ICV">
    <vt:lpwstr>963312B83B1240EFB96702283B6C666F_13</vt:lpwstr>
  </property>
</Properties>
</file>