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EDE95" w14:textId="77777777" w:rsidR="00663CF1" w:rsidRPr="00663CF1" w:rsidRDefault="00663CF1" w:rsidP="00663CF1">
      <w:pPr>
        <w:pStyle w:val="1"/>
        <w:rPr>
          <w:rFonts w:ascii="黑体" w:eastAsia="黑体" w:hAnsi="黑体" w:hint="eastAsia"/>
          <w:sz w:val="32"/>
          <w:szCs w:val="32"/>
        </w:rPr>
      </w:pPr>
      <w:bookmarkStart w:id="0" w:name="_Toc289269661"/>
      <w:bookmarkStart w:id="1" w:name="_Toc4083"/>
      <w:r w:rsidRPr="00663CF1">
        <w:rPr>
          <w:rFonts w:ascii="黑体" w:eastAsia="黑体" w:hAnsi="黑体" w:hint="eastAsia"/>
          <w:sz w:val="32"/>
          <w:szCs w:val="32"/>
        </w:rPr>
        <w:t xml:space="preserve">附件  </w:t>
      </w:r>
      <w:bookmarkEnd w:id="0"/>
      <w:r w:rsidRPr="00663CF1">
        <w:rPr>
          <w:rFonts w:ascii="黑体" w:eastAsia="黑体" w:hAnsi="黑体" w:hint="eastAsia"/>
          <w:sz w:val="32"/>
          <w:szCs w:val="32"/>
        </w:rPr>
        <w:t>项目需求</w:t>
      </w:r>
      <w:bookmarkEnd w:id="1"/>
    </w:p>
    <w:p w14:paraId="799DD16B" w14:textId="77777777" w:rsidR="00663CF1" w:rsidRDefault="00663CF1" w:rsidP="00663CF1">
      <w:pPr>
        <w:adjustRightInd w:val="0"/>
        <w:snapToGrid w:val="0"/>
        <w:spacing w:line="360" w:lineRule="auto"/>
        <w:ind w:firstLineChars="200" w:firstLine="482"/>
        <w:rPr>
          <w:rFonts w:ascii="宋体" w:hAnsi="宋体" w:cs="宋体" w:hint="eastAsia"/>
          <w:b/>
          <w:bCs/>
          <w:sz w:val="24"/>
          <w:szCs w:val="24"/>
        </w:rPr>
      </w:pPr>
      <w:bookmarkStart w:id="2" w:name="_Toc426996356"/>
      <w:bookmarkStart w:id="3" w:name="_Toc450840085"/>
      <w:r>
        <w:rPr>
          <w:rFonts w:ascii="宋体" w:hAnsi="宋体" w:cs="宋体" w:hint="eastAsia"/>
          <w:b/>
          <w:bCs/>
          <w:sz w:val="24"/>
          <w:szCs w:val="24"/>
        </w:rPr>
        <w:t>一、项目简介</w:t>
      </w:r>
    </w:p>
    <w:p w14:paraId="3677E72A" w14:textId="77777777" w:rsidR="00663CF1" w:rsidRDefault="00663CF1" w:rsidP="00663CF1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（一）项目名称</w:t>
      </w:r>
    </w:p>
    <w:p w14:paraId="30EC0250" w14:textId="77777777" w:rsidR="00663CF1" w:rsidRDefault="00663CF1" w:rsidP="00663CF1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杭州科技职业技术学院</w:t>
      </w:r>
      <w:r>
        <w:rPr>
          <w:rFonts w:ascii="宋体" w:hAnsi="宋体" w:cs="宋体" w:hint="eastAsia"/>
          <w:u w:val="single"/>
        </w:rPr>
        <w:t>历史往来款专项清理服务</w:t>
      </w:r>
      <w:r>
        <w:rPr>
          <w:rFonts w:ascii="宋体" w:hAnsi="宋体" w:cs="宋体" w:hint="eastAsia"/>
        </w:rPr>
        <w:t>机构采购项目</w:t>
      </w:r>
    </w:p>
    <w:p w14:paraId="6921788C" w14:textId="77777777" w:rsidR="00663CF1" w:rsidRDefault="00663CF1" w:rsidP="00663CF1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（二）项目预算</w:t>
      </w:r>
    </w:p>
    <w:p w14:paraId="441A899F" w14:textId="77777777" w:rsidR="00663CF1" w:rsidRDefault="00663CF1" w:rsidP="00663CF1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本项目预算费用为人民币陆万元整（¥60000.00元，含税），超过预算报价无效。</w:t>
      </w:r>
    </w:p>
    <w:p w14:paraId="491E6EC7" w14:textId="77777777" w:rsidR="00663CF1" w:rsidRDefault="00663CF1" w:rsidP="00663CF1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服务内容</w:t>
      </w:r>
    </w:p>
    <w:p w14:paraId="2F8CB637" w14:textId="77777777" w:rsidR="00663CF1" w:rsidRDefault="00663CF1" w:rsidP="00663CF1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1.清理范围：预付账款、其他应收款、其他应付款在内的往来款项，涉及金额约620万元。</w:t>
      </w:r>
    </w:p>
    <w:p w14:paraId="4437215D" w14:textId="77777777" w:rsidR="00663CF1" w:rsidRDefault="00663CF1" w:rsidP="00663CF1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2.核对单位情况：逐一核实往来单位经营、存续状态，建立往来款项</w:t>
      </w:r>
      <w:proofErr w:type="gramStart"/>
      <w:r>
        <w:rPr>
          <w:rFonts w:ascii="宋体" w:hAnsi="宋体" w:cs="宋体" w:hint="eastAsia"/>
        </w:rPr>
        <w:t>清查台</w:t>
      </w:r>
      <w:proofErr w:type="gramEnd"/>
      <w:r>
        <w:rPr>
          <w:rFonts w:ascii="宋体" w:hAnsi="宋体" w:cs="宋体" w:hint="eastAsia"/>
        </w:rPr>
        <w:t>账，按规范流程</w:t>
      </w:r>
      <w:proofErr w:type="gramStart"/>
      <w:r>
        <w:rPr>
          <w:rFonts w:ascii="宋体" w:hAnsi="宋体" w:cs="宋体" w:hint="eastAsia"/>
        </w:rPr>
        <w:t>开展函证核对</w:t>
      </w:r>
      <w:proofErr w:type="gramEnd"/>
      <w:r>
        <w:rPr>
          <w:rFonts w:ascii="宋体" w:hAnsi="宋体" w:cs="宋体" w:hint="eastAsia"/>
        </w:rPr>
        <w:t>工作。</w:t>
      </w:r>
    </w:p>
    <w:p w14:paraId="1207CE45" w14:textId="77777777" w:rsidR="00663CF1" w:rsidRDefault="00663CF1" w:rsidP="00663CF1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3.处理清理发现问题：对于核对中发现情况分类统计，结合回函情况，提出处理建议，制定合</w:t>
      </w:r>
      <w:proofErr w:type="gramStart"/>
      <w:r>
        <w:rPr>
          <w:rFonts w:ascii="宋体" w:hAnsi="宋体" w:cs="宋体" w:hint="eastAsia"/>
        </w:rPr>
        <w:t>规</w:t>
      </w:r>
      <w:proofErr w:type="gramEnd"/>
      <w:r>
        <w:rPr>
          <w:rFonts w:ascii="宋体" w:hAnsi="宋体" w:cs="宋体" w:hint="eastAsia"/>
        </w:rPr>
        <w:t>处置方案，并出具往来款项专项清查报告。</w:t>
      </w:r>
    </w:p>
    <w:p w14:paraId="5080EC9B" w14:textId="77777777" w:rsidR="00663CF1" w:rsidRDefault="00663CF1" w:rsidP="00663CF1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4.全程协助学校完成款项清收、欠款清缴、坏账核销及后续规范账务处理等收尾工作。</w:t>
      </w:r>
    </w:p>
    <w:p w14:paraId="7D01D158" w14:textId="77777777" w:rsidR="00663CF1" w:rsidRDefault="00663CF1" w:rsidP="00663CF1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</w:rPr>
        <w:t>二、</w:t>
      </w:r>
      <w:r>
        <w:rPr>
          <w:rFonts w:ascii="宋体" w:hAnsi="宋体" w:cs="宋体" w:hint="eastAsia"/>
          <w:b/>
          <w:bCs/>
          <w:sz w:val="24"/>
          <w:szCs w:val="24"/>
        </w:rPr>
        <w:t>服务期</w:t>
      </w:r>
    </w:p>
    <w:p w14:paraId="49C91168" w14:textId="77777777" w:rsidR="00663CF1" w:rsidRDefault="00663CF1" w:rsidP="00663CF1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</w:rPr>
      </w:pPr>
      <w:r>
        <w:rPr>
          <w:rFonts w:ascii="宋体" w:hAnsi="宋体" w:cs="宋体" w:hint="eastAsia"/>
        </w:rPr>
        <w:t>服务期原则上90天。</w:t>
      </w:r>
    </w:p>
    <w:p w14:paraId="41ADA71C" w14:textId="77777777" w:rsidR="00663CF1" w:rsidRDefault="00663CF1" w:rsidP="00663CF1">
      <w:pPr>
        <w:numPr>
          <w:ilvl w:val="0"/>
          <w:numId w:val="2"/>
        </w:numPr>
        <w:adjustRightInd w:val="0"/>
        <w:snapToGrid w:val="0"/>
        <w:spacing w:line="360" w:lineRule="auto"/>
        <w:ind w:firstLineChars="200" w:firstLine="482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具体内容要求</w:t>
      </w:r>
    </w:p>
    <w:p w14:paraId="3DF0BF54" w14:textId="77777777" w:rsidR="00663CF1" w:rsidRDefault="00663CF1" w:rsidP="00663CF1">
      <w:pPr>
        <w:adjustRightInd w:val="0"/>
        <w:snapToGrid w:val="0"/>
        <w:spacing w:line="360" w:lineRule="auto"/>
        <w:ind w:firstLineChars="200" w:firstLine="482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（一）服务标准</w:t>
      </w:r>
    </w:p>
    <w:p w14:paraId="57E8D168" w14:textId="77777777" w:rsidR="00663CF1" w:rsidRDefault="00663CF1" w:rsidP="00663CF1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1.中标单位应派出具有资质的专业人员，组成2人及以上的清查工作组。</w:t>
      </w:r>
    </w:p>
    <w:p w14:paraId="19B65F18" w14:textId="77777777" w:rsidR="00663CF1" w:rsidRDefault="00663CF1" w:rsidP="00663CF1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2.中标单位应于2026年6月20日之前进驻我校开展往来款项清查工作，于2026年9月20日前完成清查工作并向我校提交清查报告及附件。</w:t>
      </w:r>
    </w:p>
    <w:p w14:paraId="046AED2B" w14:textId="77777777" w:rsidR="00663CF1" w:rsidRDefault="00663CF1" w:rsidP="00663CF1">
      <w:pPr>
        <w:adjustRightInd w:val="0"/>
        <w:snapToGrid w:val="0"/>
        <w:spacing w:line="360" w:lineRule="auto"/>
        <w:ind w:firstLineChars="200" w:firstLine="482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（二）供应商评选方式</w:t>
      </w:r>
    </w:p>
    <w:p w14:paraId="15194F1C" w14:textId="77777777" w:rsidR="00663CF1" w:rsidRDefault="00663CF1" w:rsidP="00663CF1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1.评审工作由我单位组成评选小组对所有报名机构进行资格审查，并现场拆封提交的报价文件，最终由评选小组确定中标人。</w:t>
      </w:r>
    </w:p>
    <w:p w14:paraId="06FC9967" w14:textId="77777777" w:rsidR="00663CF1" w:rsidRDefault="00663CF1" w:rsidP="00663CF1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2.若通过资格审查的有效报价少于3家时，本次遴选活动作废，将重新组织遴选；若通过资格审查的有效报价多于3家（含）时，原则上报价最低者确定为中标单位。</w:t>
      </w:r>
    </w:p>
    <w:p w14:paraId="2395A8AF" w14:textId="77777777" w:rsidR="00663CF1" w:rsidRDefault="00663CF1" w:rsidP="00663CF1">
      <w:pPr>
        <w:adjustRightInd w:val="0"/>
        <w:snapToGrid w:val="0"/>
        <w:spacing w:line="360" w:lineRule="auto"/>
        <w:ind w:firstLineChars="200" w:firstLine="482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4、其他要求</w:t>
      </w:r>
    </w:p>
    <w:bookmarkEnd w:id="2"/>
    <w:p w14:paraId="0A2B08E0" w14:textId="5EA274DB" w:rsidR="00663CF1" w:rsidRPr="00663CF1" w:rsidRDefault="00663CF1" w:rsidP="00663CF1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无。</w:t>
      </w:r>
      <w:bookmarkEnd w:id="3"/>
    </w:p>
    <w:p w14:paraId="300021EA" w14:textId="77777777" w:rsidR="00663CF1" w:rsidRDefault="00663CF1" w:rsidP="00663CF1">
      <w:pPr>
        <w:rPr>
          <w:rFonts w:hint="eastAsia"/>
        </w:rPr>
      </w:pPr>
    </w:p>
    <w:p w14:paraId="17119D6B" w14:textId="77777777" w:rsidR="004D5BD0" w:rsidRDefault="004D5BD0">
      <w:pPr>
        <w:rPr>
          <w:rFonts w:hint="eastAsia"/>
        </w:rPr>
      </w:pPr>
    </w:p>
    <w:sectPr w:rsidR="004D5BD0" w:rsidSect="00663CF1">
      <w:headerReference w:type="default" r:id="rId5"/>
      <w:footerReference w:type="default" r:id="rId6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0AE41" w14:textId="77777777" w:rsidR="00663CF1" w:rsidRDefault="00663CF1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 w:eastAsia="zh-CN"/>
      </w:rPr>
      <w:t>1</w:t>
    </w:r>
    <w:r>
      <w:rPr>
        <w:lang w:val="zh-CN" w:eastAsia="zh-CN"/>
      </w:rPr>
      <w:t>3</w:t>
    </w:r>
    <w:r>
      <w:rPr>
        <w:lang w:val="zh-CN"/>
      </w:rPr>
      <w:fldChar w:fldCharType="end"/>
    </w:r>
  </w:p>
  <w:p w14:paraId="1309CEF4" w14:textId="77777777" w:rsidR="00663CF1" w:rsidRDefault="00663CF1">
    <w:pPr>
      <w:pStyle w:val="a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CBC1" w14:textId="77777777" w:rsidR="00663CF1" w:rsidRDefault="00663CF1">
    <w:pPr>
      <w:pStyle w:val="af0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87AA"/>
    <w:multiLevelType w:val="singleLevel"/>
    <w:tmpl w:val="0C5287AA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7BD31645"/>
    <w:multiLevelType w:val="singleLevel"/>
    <w:tmpl w:val="7BD31645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739837179">
    <w:abstractNumId w:val="1"/>
  </w:num>
  <w:num w:numId="2" w16cid:durableId="137615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F1"/>
    <w:rsid w:val="004D5BD0"/>
    <w:rsid w:val="00663CF1"/>
    <w:rsid w:val="008055BF"/>
    <w:rsid w:val="00B9688A"/>
    <w:rsid w:val="00F9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8EF2"/>
  <w15:chartTrackingRefBased/>
  <w15:docId w15:val="{C4AD87FC-175C-4CF0-B5D8-419D7F1D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CF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663C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C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CF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CF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CF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CF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CF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CF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663CF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63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63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63CF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63CF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63CF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63C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63C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63C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63C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63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3C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63C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3C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63C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3C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3C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3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63C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3CF1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rsid w:val="00663CF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">
    <w:name w:val="页脚 字符"/>
    <w:basedOn w:val="a0"/>
    <w:link w:val="ae"/>
    <w:rsid w:val="00663CF1"/>
    <w:rPr>
      <w:rFonts w:ascii="Times New Roman" w:eastAsia="宋体" w:hAnsi="Times New Roman" w:cs="Times New Roman"/>
      <w:sz w:val="18"/>
      <w:szCs w:val="20"/>
    </w:rPr>
  </w:style>
  <w:style w:type="paragraph" w:styleId="af0">
    <w:name w:val="header"/>
    <w:basedOn w:val="a"/>
    <w:link w:val="af1"/>
    <w:rsid w:val="00663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f1">
    <w:name w:val="页眉 字符"/>
    <w:basedOn w:val="a0"/>
    <w:link w:val="af0"/>
    <w:rsid w:val="00663CF1"/>
    <w:rPr>
      <w:rFonts w:ascii="Times New Roman" w:eastAsia="宋体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315</Characters>
  <Application>Microsoft Office Word</Application>
  <DocSecurity>0</DocSecurity>
  <Lines>14</Lines>
  <Paragraphs>20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Qian</dc:creator>
  <cp:keywords/>
  <dc:description/>
  <cp:lastModifiedBy>w Qian</cp:lastModifiedBy>
  <cp:revision>1</cp:revision>
  <dcterms:created xsi:type="dcterms:W3CDTF">2026-06-01T07:45:00Z</dcterms:created>
  <dcterms:modified xsi:type="dcterms:W3CDTF">2026-06-01T07:46:00Z</dcterms:modified>
</cp:coreProperties>
</file>